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75D531" w14:textId="77777777" w:rsidR="00082DBB" w:rsidRPr="00954ED6" w:rsidRDefault="00082DBB">
      <w:pPr>
        <w:spacing w:after="120"/>
        <w:jc w:val="center"/>
        <w:rPr>
          <w:rFonts w:ascii="Arial" w:eastAsia="Arial Black" w:hAnsi="Arial" w:cs="Arial"/>
          <w:sz w:val="36"/>
          <w:szCs w:val="36"/>
        </w:rPr>
      </w:pPr>
      <w:r w:rsidRPr="00954ED6">
        <w:rPr>
          <w:rFonts w:ascii="Arial" w:eastAsia="Arial Black" w:hAnsi="Arial" w:cs="Arial"/>
          <w:sz w:val="36"/>
          <w:szCs w:val="36"/>
        </w:rPr>
        <w:t xml:space="preserve">Ocean Acidification: </w:t>
      </w:r>
    </w:p>
    <w:p w14:paraId="1EB127F5" w14:textId="3B990C33" w:rsidR="008E1D47" w:rsidRPr="00954ED6" w:rsidRDefault="00082DBB">
      <w:pPr>
        <w:spacing w:after="120"/>
        <w:jc w:val="center"/>
        <w:rPr>
          <w:rFonts w:ascii="Arial" w:eastAsia="Arial Black" w:hAnsi="Arial" w:cs="Arial"/>
          <w:sz w:val="36"/>
          <w:szCs w:val="36"/>
        </w:rPr>
      </w:pPr>
      <w:r w:rsidRPr="00954ED6">
        <w:rPr>
          <w:rFonts w:ascii="Arial" w:eastAsia="Arial Black" w:hAnsi="Arial" w:cs="Arial"/>
          <w:sz w:val="36"/>
          <w:szCs w:val="36"/>
        </w:rPr>
        <w:t>Exploring data from ocean science</w:t>
      </w:r>
    </w:p>
    <w:p w14:paraId="0D56AA63" w14:textId="589E0A9F" w:rsidR="008E1D47" w:rsidRPr="00954ED6" w:rsidRDefault="00082DBB">
      <w:pPr>
        <w:spacing w:after="120"/>
        <w:jc w:val="center"/>
        <w:rPr>
          <w:rFonts w:ascii="Arial" w:hAnsi="Arial" w:cs="Arial"/>
          <w:i/>
        </w:rPr>
      </w:pPr>
      <w:r w:rsidRPr="00954ED6">
        <w:rPr>
          <w:rFonts w:ascii="Arial" w:hAnsi="Arial" w:cs="Arial"/>
          <w:i/>
        </w:rPr>
        <w:t>Erik Fowler &amp; Annie Forman</w:t>
      </w:r>
    </w:p>
    <w:p w14:paraId="50D35D46" w14:textId="77777777" w:rsidR="008E1D47" w:rsidRPr="00954ED6" w:rsidRDefault="007A4C9D">
      <w:pPr>
        <w:spacing w:after="120"/>
        <w:rPr>
          <w:rFonts w:ascii="Arial" w:eastAsia="Arial Black" w:hAnsi="Arial" w:cs="Arial"/>
          <w:b/>
        </w:rPr>
      </w:pPr>
      <w:r w:rsidRPr="00954ED6">
        <w:rPr>
          <w:rFonts w:ascii="Arial" w:eastAsia="Arial Black" w:hAnsi="Arial" w:cs="Arial"/>
          <w:b/>
        </w:rPr>
        <w:t>Summary</w:t>
      </w:r>
    </w:p>
    <w:p w14:paraId="18779429" w14:textId="77777777" w:rsidR="00D508D2" w:rsidRPr="00954ED6" w:rsidRDefault="00D508D2" w:rsidP="00954ED6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</w:rPr>
      </w:pPr>
      <w:r w:rsidRPr="00954ED6">
        <w:rPr>
          <w:rFonts w:ascii="Arial" w:hAnsi="Arial" w:cs="Arial"/>
          <w:u w:val="single"/>
        </w:rPr>
        <w:t>Audience</w:t>
      </w:r>
      <w:r w:rsidRPr="00954ED6">
        <w:rPr>
          <w:rFonts w:ascii="Arial" w:hAnsi="Arial" w:cs="Arial"/>
        </w:rPr>
        <w:t>: high school science, introductory environmental science courses</w:t>
      </w:r>
    </w:p>
    <w:p w14:paraId="76B1E987" w14:textId="7DB651FB" w:rsidR="00082DBB" w:rsidRPr="00954ED6" w:rsidRDefault="00D508D2" w:rsidP="00954ED6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</w:rPr>
      </w:pPr>
      <w:r w:rsidRPr="00954ED6">
        <w:rPr>
          <w:rFonts w:ascii="Arial" w:hAnsi="Arial" w:cs="Arial"/>
          <w:u w:val="single"/>
        </w:rPr>
        <w:t>Purpose:</w:t>
      </w:r>
      <w:r w:rsidRPr="00954ED6">
        <w:rPr>
          <w:rFonts w:ascii="Arial" w:hAnsi="Arial" w:cs="Arial"/>
        </w:rPr>
        <w:t xml:space="preserve"> </w:t>
      </w:r>
      <w:r w:rsidR="00082DBB" w:rsidRPr="00954ED6">
        <w:rPr>
          <w:rFonts w:ascii="Arial" w:hAnsi="Arial" w:cs="Arial"/>
        </w:rPr>
        <w:t xml:space="preserve">Assuming teacher has introduced </w:t>
      </w:r>
      <w:r w:rsidRPr="00954ED6">
        <w:rPr>
          <w:rFonts w:ascii="Arial" w:hAnsi="Arial" w:cs="Arial"/>
        </w:rPr>
        <w:t xml:space="preserve">basic </w:t>
      </w:r>
      <w:r w:rsidR="00082DBB" w:rsidRPr="00954ED6">
        <w:rPr>
          <w:rFonts w:ascii="Arial" w:hAnsi="Arial" w:cs="Arial"/>
        </w:rPr>
        <w:t xml:space="preserve">concepts of </w:t>
      </w:r>
      <w:hyperlink r:id="rId7" w:history="1">
        <w:r w:rsidR="00082DBB" w:rsidRPr="00954ED6">
          <w:rPr>
            <w:rStyle w:val="Hyperlink"/>
            <w:rFonts w:ascii="Arial" w:hAnsi="Arial" w:cs="Arial"/>
          </w:rPr>
          <w:t>climate change</w:t>
        </w:r>
      </w:hyperlink>
      <w:r w:rsidR="004A0EB5" w:rsidRPr="00954ED6">
        <w:rPr>
          <w:rFonts w:ascii="Arial" w:hAnsi="Arial" w:cs="Arial"/>
        </w:rPr>
        <w:t xml:space="preserve"> (NASA)</w:t>
      </w:r>
      <w:r w:rsidRPr="00954ED6">
        <w:rPr>
          <w:rFonts w:ascii="Arial" w:hAnsi="Arial" w:cs="Arial"/>
        </w:rPr>
        <w:t xml:space="preserve">, </w:t>
      </w:r>
      <w:hyperlink r:id="rId8" w:history="1">
        <w:r w:rsidRPr="00954ED6">
          <w:rPr>
            <w:rStyle w:val="Hyperlink"/>
            <w:rFonts w:ascii="Arial" w:hAnsi="Arial" w:cs="Arial"/>
          </w:rPr>
          <w:t xml:space="preserve">ocean </w:t>
        </w:r>
        <w:r w:rsidR="003F1B5F" w:rsidRPr="00954ED6">
          <w:rPr>
            <w:rStyle w:val="Hyperlink"/>
            <w:rFonts w:ascii="Arial" w:hAnsi="Arial" w:cs="Arial"/>
          </w:rPr>
          <w:t>acidification</w:t>
        </w:r>
      </w:hyperlink>
      <w:r w:rsidR="003F1B5F" w:rsidRPr="00954ED6">
        <w:rPr>
          <w:rFonts w:ascii="Arial" w:hAnsi="Arial" w:cs="Arial"/>
        </w:rPr>
        <w:t xml:space="preserve"> </w:t>
      </w:r>
      <w:r w:rsidR="00467733">
        <w:rPr>
          <w:rFonts w:ascii="Arial" w:hAnsi="Arial" w:cs="Arial"/>
        </w:rPr>
        <w:t xml:space="preserve">and environmental impacts </w:t>
      </w:r>
      <w:r w:rsidR="00186580" w:rsidRPr="00954ED6">
        <w:rPr>
          <w:rFonts w:ascii="Arial" w:hAnsi="Arial" w:cs="Arial"/>
        </w:rPr>
        <w:t xml:space="preserve">(CA Academy of Sciences) </w:t>
      </w:r>
      <w:r w:rsidRPr="00954ED6">
        <w:rPr>
          <w:rFonts w:ascii="Arial" w:hAnsi="Arial" w:cs="Arial"/>
        </w:rPr>
        <w:t xml:space="preserve">and the </w:t>
      </w:r>
      <w:hyperlink r:id="rId9" w:history="1">
        <w:r w:rsidRPr="00954ED6">
          <w:rPr>
            <w:rStyle w:val="Hyperlink"/>
            <w:rFonts w:ascii="Arial" w:hAnsi="Arial" w:cs="Arial"/>
          </w:rPr>
          <w:t>pH scale</w:t>
        </w:r>
      </w:hyperlink>
      <w:r w:rsidRPr="00954ED6">
        <w:rPr>
          <w:rFonts w:ascii="Arial" w:hAnsi="Arial" w:cs="Arial"/>
        </w:rPr>
        <w:t xml:space="preserve"> (</w:t>
      </w:r>
      <w:r w:rsidR="00186580" w:rsidRPr="00954ED6">
        <w:rPr>
          <w:rFonts w:ascii="Arial" w:hAnsi="Arial" w:cs="Arial"/>
        </w:rPr>
        <w:t xml:space="preserve">CU Boulder </w:t>
      </w:r>
      <w:proofErr w:type="spellStart"/>
      <w:r w:rsidR="00186580" w:rsidRPr="00954ED6">
        <w:rPr>
          <w:rFonts w:ascii="Arial" w:hAnsi="Arial" w:cs="Arial"/>
        </w:rPr>
        <w:t>PhET</w:t>
      </w:r>
      <w:proofErr w:type="spellEnd"/>
      <w:r w:rsidR="00186580" w:rsidRPr="00954ED6">
        <w:rPr>
          <w:rFonts w:ascii="Arial" w:hAnsi="Arial" w:cs="Arial"/>
        </w:rPr>
        <w:t xml:space="preserve"> </w:t>
      </w:r>
      <w:r w:rsidRPr="00954ED6">
        <w:rPr>
          <w:rFonts w:ascii="Arial" w:hAnsi="Arial" w:cs="Arial"/>
        </w:rPr>
        <w:t xml:space="preserve">simulation), </w:t>
      </w:r>
      <w:r w:rsidR="00082DBB" w:rsidRPr="00954ED6">
        <w:rPr>
          <w:rFonts w:ascii="Arial" w:hAnsi="Arial" w:cs="Arial"/>
          <w:b/>
        </w:rPr>
        <w:t xml:space="preserve">students </w:t>
      </w:r>
      <w:r w:rsidRPr="00954ED6">
        <w:rPr>
          <w:rFonts w:ascii="Arial" w:hAnsi="Arial" w:cs="Arial"/>
          <w:b/>
        </w:rPr>
        <w:t xml:space="preserve">will </w:t>
      </w:r>
      <w:r w:rsidR="00082DBB" w:rsidRPr="00954ED6">
        <w:rPr>
          <w:rFonts w:ascii="Arial" w:hAnsi="Arial" w:cs="Arial"/>
          <w:b/>
        </w:rPr>
        <w:t>explore</w:t>
      </w:r>
      <w:r w:rsidR="00AB5F78" w:rsidRPr="00954ED6">
        <w:rPr>
          <w:rFonts w:ascii="Arial" w:hAnsi="Arial" w:cs="Arial"/>
          <w:b/>
        </w:rPr>
        <w:t xml:space="preserve"> recent and live</w:t>
      </w:r>
      <w:r w:rsidR="00082DBB" w:rsidRPr="00954ED6">
        <w:rPr>
          <w:rFonts w:ascii="Arial" w:hAnsi="Arial" w:cs="Arial"/>
          <w:b/>
        </w:rPr>
        <w:t xml:space="preserve"> data from buoys and oceanographic research vessels</w:t>
      </w:r>
      <w:r w:rsidR="00082DBB" w:rsidRPr="00954ED6">
        <w:rPr>
          <w:rFonts w:ascii="Arial" w:hAnsi="Arial" w:cs="Arial"/>
        </w:rPr>
        <w:t xml:space="preserve"> </w:t>
      </w:r>
      <w:r w:rsidR="00B019D6" w:rsidRPr="00954ED6">
        <w:rPr>
          <w:rFonts w:ascii="Arial" w:hAnsi="Arial" w:cs="Arial"/>
        </w:rPr>
        <w:t>(</w:t>
      </w:r>
      <w:r w:rsidR="00B019D6" w:rsidRPr="00954ED6">
        <w:rPr>
          <w:rFonts w:ascii="Arial" w:hAnsi="Arial" w:cs="Arial"/>
          <w:i/>
        </w:rPr>
        <w:t>scientists doing science</w:t>
      </w:r>
      <w:r w:rsidR="00B019D6" w:rsidRPr="00954ED6">
        <w:rPr>
          <w:rFonts w:ascii="Arial" w:hAnsi="Arial" w:cs="Arial"/>
        </w:rPr>
        <w:t xml:space="preserve">) - </w:t>
      </w:r>
      <w:r w:rsidR="00082DBB" w:rsidRPr="00954ED6">
        <w:rPr>
          <w:rFonts w:ascii="Arial" w:hAnsi="Arial" w:cs="Arial"/>
        </w:rPr>
        <w:t>including calculating mean/median</w:t>
      </w:r>
      <w:r w:rsidR="00954ED6" w:rsidRPr="00954ED6">
        <w:rPr>
          <w:rFonts w:ascii="Arial" w:hAnsi="Arial" w:cs="Arial"/>
        </w:rPr>
        <w:t xml:space="preserve"> of a data set</w:t>
      </w:r>
      <w:r w:rsidR="00082DBB" w:rsidRPr="00954ED6">
        <w:rPr>
          <w:rFonts w:ascii="Arial" w:hAnsi="Arial" w:cs="Arial"/>
        </w:rPr>
        <w:t xml:space="preserve"> (</w:t>
      </w:r>
      <w:r w:rsidR="00082DBB" w:rsidRPr="00954ED6">
        <w:rPr>
          <w:rFonts w:ascii="Arial" w:hAnsi="Arial" w:cs="Arial"/>
          <w:i/>
        </w:rPr>
        <w:t>reinforcing basic statistics</w:t>
      </w:r>
      <w:r w:rsidRPr="00954ED6">
        <w:rPr>
          <w:rFonts w:ascii="Arial" w:hAnsi="Arial" w:cs="Arial"/>
          <w:i/>
        </w:rPr>
        <w:t>, reading and interpreting data and graphs</w:t>
      </w:r>
      <w:r w:rsidR="00082DBB" w:rsidRPr="00954ED6">
        <w:rPr>
          <w:rFonts w:ascii="Arial" w:hAnsi="Arial" w:cs="Arial"/>
        </w:rPr>
        <w:t>), mak</w:t>
      </w:r>
      <w:r w:rsidR="006658C8" w:rsidRPr="00954ED6">
        <w:rPr>
          <w:rFonts w:ascii="Arial" w:hAnsi="Arial" w:cs="Arial"/>
        </w:rPr>
        <w:t>ing</w:t>
      </w:r>
      <w:r w:rsidR="00082DBB" w:rsidRPr="00954ED6">
        <w:rPr>
          <w:rFonts w:ascii="Arial" w:hAnsi="Arial" w:cs="Arial"/>
        </w:rPr>
        <w:t xml:space="preserve"> predictions about pH (</w:t>
      </w:r>
      <w:r w:rsidR="00082DBB" w:rsidRPr="00954ED6">
        <w:rPr>
          <w:rFonts w:ascii="Arial" w:hAnsi="Arial" w:cs="Arial"/>
          <w:i/>
        </w:rPr>
        <w:t>claim/evidence/reasoning</w:t>
      </w:r>
      <w:r w:rsidR="00082DBB" w:rsidRPr="00954ED6">
        <w:rPr>
          <w:rFonts w:ascii="Arial" w:hAnsi="Arial" w:cs="Arial"/>
        </w:rPr>
        <w:t>), understand</w:t>
      </w:r>
      <w:r w:rsidR="006658C8" w:rsidRPr="00954ED6">
        <w:rPr>
          <w:rFonts w:ascii="Arial" w:hAnsi="Arial" w:cs="Arial"/>
        </w:rPr>
        <w:t>ing</w:t>
      </w:r>
      <w:r w:rsidR="00082DBB" w:rsidRPr="00954ED6">
        <w:rPr>
          <w:rFonts w:ascii="Arial" w:hAnsi="Arial" w:cs="Arial"/>
        </w:rPr>
        <w:t xml:space="preserve"> both natural and anthropogenic factors </w:t>
      </w:r>
      <w:r w:rsidR="006658C8" w:rsidRPr="00954ED6">
        <w:rPr>
          <w:rFonts w:ascii="Arial" w:hAnsi="Arial" w:cs="Arial"/>
        </w:rPr>
        <w:t xml:space="preserve">on oceanic pH </w:t>
      </w:r>
      <w:r w:rsidR="00082DBB" w:rsidRPr="00954ED6">
        <w:rPr>
          <w:rFonts w:ascii="Arial" w:hAnsi="Arial" w:cs="Arial"/>
        </w:rPr>
        <w:t>(</w:t>
      </w:r>
      <w:r w:rsidRPr="00954ED6">
        <w:rPr>
          <w:rFonts w:ascii="Arial" w:hAnsi="Arial" w:cs="Arial"/>
          <w:i/>
        </w:rPr>
        <w:t>variables</w:t>
      </w:r>
      <w:r w:rsidR="00082DBB" w:rsidRPr="00954ED6">
        <w:rPr>
          <w:rFonts w:ascii="Arial" w:hAnsi="Arial" w:cs="Arial"/>
          <w:i/>
        </w:rPr>
        <w:t xml:space="preserve"> in science</w:t>
      </w:r>
      <w:r w:rsidR="00082DBB" w:rsidRPr="00954ED6">
        <w:rPr>
          <w:rFonts w:ascii="Arial" w:hAnsi="Arial" w:cs="Arial"/>
        </w:rPr>
        <w:t xml:space="preserve">), </w:t>
      </w:r>
      <w:r w:rsidR="006658C8" w:rsidRPr="00954ED6">
        <w:rPr>
          <w:rFonts w:ascii="Arial" w:hAnsi="Arial" w:cs="Arial"/>
        </w:rPr>
        <w:t xml:space="preserve">and </w:t>
      </w:r>
      <w:r w:rsidR="00082DBB" w:rsidRPr="00954ED6">
        <w:rPr>
          <w:rFonts w:ascii="Arial" w:hAnsi="Arial" w:cs="Arial"/>
        </w:rPr>
        <w:t>review</w:t>
      </w:r>
      <w:r w:rsidR="006658C8" w:rsidRPr="00954ED6">
        <w:rPr>
          <w:rFonts w:ascii="Arial" w:hAnsi="Arial" w:cs="Arial"/>
        </w:rPr>
        <w:t xml:space="preserve">ing </w:t>
      </w:r>
      <w:r w:rsidR="00082DBB" w:rsidRPr="00954ED6">
        <w:rPr>
          <w:rFonts w:ascii="Arial" w:hAnsi="Arial" w:cs="Arial"/>
        </w:rPr>
        <w:t>known impacts to marine ecosystems</w:t>
      </w:r>
      <w:r w:rsidRPr="00954ED6">
        <w:rPr>
          <w:rFonts w:ascii="Arial" w:hAnsi="Arial" w:cs="Arial"/>
        </w:rPr>
        <w:t xml:space="preserve">. </w:t>
      </w:r>
      <w:r w:rsidR="00082DBB" w:rsidRPr="00954ED6">
        <w:rPr>
          <w:rFonts w:ascii="Arial" w:hAnsi="Arial" w:cs="Arial"/>
        </w:rPr>
        <w:t xml:space="preserve"> </w:t>
      </w:r>
    </w:p>
    <w:p w14:paraId="7C578137" w14:textId="0675DE54" w:rsidR="002458F0" w:rsidRDefault="007A4C9D" w:rsidP="002458F0">
      <w:pPr>
        <w:spacing w:after="120"/>
        <w:ind w:left="360"/>
        <w:rPr>
          <w:rFonts w:ascii="Arial" w:hAnsi="Arial" w:cs="Arial"/>
          <w:i/>
        </w:rPr>
      </w:pPr>
      <w:r w:rsidRPr="00954ED6">
        <w:rPr>
          <w:rFonts w:ascii="Arial" w:hAnsi="Arial" w:cs="Arial"/>
          <w:i/>
        </w:rPr>
        <w:t xml:space="preserve">TAGS: </w:t>
      </w:r>
      <w:r w:rsidR="00B019D6" w:rsidRPr="00954ED6">
        <w:rPr>
          <w:rFonts w:ascii="Arial" w:hAnsi="Arial" w:cs="Arial"/>
          <w:i/>
        </w:rPr>
        <w:t>ocean acidification, ocean pH, teaching ocean acidification</w:t>
      </w:r>
      <w:r w:rsidR="00AB5F78" w:rsidRPr="00954ED6">
        <w:rPr>
          <w:rFonts w:ascii="Arial" w:hAnsi="Arial" w:cs="Arial"/>
          <w:i/>
        </w:rPr>
        <w:t xml:space="preserve"> with data</w:t>
      </w:r>
    </w:p>
    <w:p w14:paraId="7F0E5A2F" w14:textId="77777777" w:rsidR="002458F0" w:rsidRDefault="002458F0" w:rsidP="002458F0">
      <w:pPr>
        <w:spacing w:after="120"/>
        <w:rPr>
          <w:rFonts w:ascii="Arial" w:hAnsi="Arial" w:cs="Arial"/>
          <w:i/>
        </w:rPr>
      </w:pPr>
    </w:p>
    <w:p w14:paraId="1C072CDB" w14:textId="5CA3CD57" w:rsidR="002458F0" w:rsidRDefault="002458F0" w:rsidP="002458F0">
      <w:pPr>
        <w:spacing w:after="120"/>
        <w:rPr>
          <w:rFonts w:ascii="Arial" w:hAnsi="Arial" w:cs="Arial"/>
          <w:b/>
        </w:rPr>
      </w:pPr>
      <w:r w:rsidRPr="002458F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ttachments:</w:t>
      </w:r>
    </w:p>
    <w:p w14:paraId="13096284" w14:textId="1A22DD43" w:rsidR="002458F0" w:rsidRDefault="002458F0" w:rsidP="002458F0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Classwork handout</w:t>
      </w:r>
    </w:p>
    <w:p w14:paraId="468F034B" w14:textId="53BE06AD" w:rsidR="002458F0" w:rsidRDefault="002458F0" w:rsidP="002458F0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Classwork handout rubric (teacher version)</w:t>
      </w:r>
    </w:p>
    <w:p w14:paraId="3C12F13E" w14:textId="0B5036F2" w:rsidR="002458F0" w:rsidRDefault="002458F0" w:rsidP="002458F0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Sample spreadsheet (GOMECC-2) from download of ship data (teacher version, students download their own as part of exercise)</w:t>
      </w:r>
      <w:bookmarkStart w:id="0" w:name="_GoBack"/>
      <w:bookmarkEnd w:id="0"/>
    </w:p>
    <w:p w14:paraId="08538D12" w14:textId="77777777" w:rsidR="008E1D47" w:rsidRPr="00954ED6" w:rsidRDefault="007A4C9D">
      <w:pPr>
        <w:spacing w:before="240" w:after="120"/>
        <w:rPr>
          <w:rFonts w:ascii="Arial" w:eastAsia="Arial Black" w:hAnsi="Arial" w:cs="Arial"/>
          <w:b/>
        </w:rPr>
      </w:pPr>
      <w:r w:rsidRPr="00954ED6">
        <w:rPr>
          <w:rFonts w:ascii="Arial" w:eastAsia="Arial Black" w:hAnsi="Arial" w:cs="Arial"/>
          <w:b/>
        </w:rPr>
        <w:t>Key Concepts</w:t>
      </w:r>
    </w:p>
    <w:p w14:paraId="085796C7" w14:textId="1E5BDC8B" w:rsidR="008E1D47" w:rsidRPr="00954ED6" w:rsidRDefault="00954ED6">
      <w:pPr>
        <w:numPr>
          <w:ilvl w:val="0"/>
          <w:numId w:val="2"/>
        </w:numPr>
        <w:rPr>
          <w:rFonts w:ascii="Arial" w:hAnsi="Arial" w:cs="Arial"/>
        </w:rPr>
      </w:pPr>
      <w:r w:rsidRPr="00954ED6">
        <w:rPr>
          <w:rFonts w:ascii="Arial" w:hAnsi="Arial" w:cs="Arial"/>
        </w:rPr>
        <w:t>Ocean acidification process, relationship to climate change</w:t>
      </w:r>
    </w:p>
    <w:p w14:paraId="2C9F2A6A" w14:textId="74CEFB7C" w:rsidR="00954ED6" w:rsidRPr="00954ED6" w:rsidRDefault="00954ED6" w:rsidP="00954ED6">
      <w:pPr>
        <w:numPr>
          <w:ilvl w:val="0"/>
          <w:numId w:val="2"/>
        </w:numPr>
        <w:rPr>
          <w:rFonts w:ascii="Arial" w:hAnsi="Arial" w:cs="Arial"/>
        </w:rPr>
      </w:pPr>
      <w:r w:rsidRPr="00954ED6">
        <w:rPr>
          <w:rFonts w:ascii="Arial" w:hAnsi="Arial" w:cs="Arial"/>
        </w:rPr>
        <w:t>Measurements of central tendency (mean, median) in pH data sets</w:t>
      </w:r>
    </w:p>
    <w:p w14:paraId="4392B078" w14:textId="549BC56B" w:rsidR="00954ED6" w:rsidRPr="00954ED6" w:rsidRDefault="00954ED6" w:rsidP="00954ED6">
      <w:pPr>
        <w:numPr>
          <w:ilvl w:val="0"/>
          <w:numId w:val="2"/>
        </w:numPr>
        <w:rPr>
          <w:rFonts w:ascii="Arial" w:hAnsi="Arial" w:cs="Arial"/>
        </w:rPr>
      </w:pPr>
      <w:r w:rsidRPr="00954ED6">
        <w:rPr>
          <w:rFonts w:ascii="Arial" w:hAnsi="Arial" w:cs="Arial"/>
        </w:rPr>
        <w:t>pH measurements and pH scale</w:t>
      </w:r>
    </w:p>
    <w:p w14:paraId="233FFC5A" w14:textId="77777777" w:rsidR="008E1D47" w:rsidRPr="00954ED6" w:rsidRDefault="007A4C9D">
      <w:pPr>
        <w:spacing w:before="240" w:after="120"/>
        <w:rPr>
          <w:rFonts w:ascii="Arial" w:eastAsia="Arial Black" w:hAnsi="Arial" w:cs="Arial"/>
          <w:b/>
        </w:rPr>
      </w:pPr>
      <w:r w:rsidRPr="00954ED6">
        <w:rPr>
          <w:rFonts w:ascii="Arial" w:eastAsia="Arial Black" w:hAnsi="Arial" w:cs="Arial"/>
          <w:b/>
        </w:rPr>
        <w:t>Objectives</w:t>
      </w:r>
    </w:p>
    <w:p w14:paraId="68C0DB0A" w14:textId="1554BCA8" w:rsidR="008E1D47" w:rsidRPr="00954ED6" w:rsidRDefault="009F5EE7">
      <w:pPr>
        <w:spacing w:after="120"/>
        <w:ind w:left="360"/>
        <w:rPr>
          <w:rFonts w:ascii="Arial" w:hAnsi="Arial" w:cs="Arial"/>
        </w:rPr>
      </w:pPr>
      <w:r w:rsidRPr="00954ED6">
        <w:rPr>
          <w:rFonts w:ascii="Arial" w:hAnsi="Arial" w:cs="Arial"/>
        </w:rPr>
        <w:t xml:space="preserve">Students will be able to explain ocean acidification, including researching pH data from </w:t>
      </w:r>
      <w:r w:rsidR="00B24AA7" w:rsidRPr="00954ED6">
        <w:rPr>
          <w:rFonts w:ascii="Arial" w:hAnsi="Arial" w:cs="Arial"/>
        </w:rPr>
        <w:t xml:space="preserve">oceanic buoys and prior underway NOAA research vessels. Students will analyze and interpret pH monitoring data and offer explanations for what-if scenarios in worksheet. </w:t>
      </w:r>
    </w:p>
    <w:p w14:paraId="49A00060" w14:textId="77777777" w:rsidR="008E1D47" w:rsidRPr="00954ED6" w:rsidRDefault="007A4C9D">
      <w:pPr>
        <w:numPr>
          <w:ilvl w:val="0"/>
          <w:numId w:val="1"/>
        </w:numPr>
        <w:rPr>
          <w:rFonts w:ascii="Arial" w:hAnsi="Arial" w:cs="Arial"/>
        </w:rPr>
      </w:pPr>
      <w:r w:rsidRPr="00954ED6">
        <w:rPr>
          <w:rFonts w:ascii="Arial" w:hAnsi="Arial" w:cs="Arial"/>
        </w:rPr>
        <w:t>Ask questions and construct explanations</w:t>
      </w:r>
    </w:p>
    <w:p w14:paraId="78762744" w14:textId="77777777" w:rsidR="008E1D47" w:rsidRPr="00954ED6" w:rsidRDefault="007A4C9D">
      <w:pPr>
        <w:numPr>
          <w:ilvl w:val="0"/>
          <w:numId w:val="1"/>
        </w:numPr>
        <w:rPr>
          <w:rFonts w:ascii="Arial" w:hAnsi="Arial" w:cs="Arial"/>
        </w:rPr>
      </w:pPr>
      <w:r w:rsidRPr="00954ED6">
        <w:rPr>
          <w:rFonts w:ascii="Arial" w:hAnsi="Arial" w:cs="Arial"/>
        </w:rPr>
        <w:t>Analyze and interpret data</w:t>
      </w:r>
    </w:p>
    <w:p w14:paraId="67CD480C" w14:textId="77777777" w:rsidR="008E1D47" w:rsidRPr="00954ED6" w:rsidRDefault="007A4C9D">
      <w:pPr>
        <w:numPr>
          <w:ilvl w:val="0"/>
          <w:numId w:val="1"/>
        </w:numPr>
        <w:rPr>
          <w:rFonts w:ascii="Arial" w:hAnsi="Arial" w:cs="Arial"/>
        </w:rPr>
      </w:pPr>
      <w:r w:rsidRPr="00954ED6">
        <w:rPr>
          <w:rFonts w:ascii="Arial" w:hAnsi="Arial" w:cs="Arial"/>
        </w:rPr>
        <w:t>Use mathematics and computational thinking</w:t>
      </w:r>
    </w:p>
    <w:p w14:paraId="4951E760" w14:textId="77777777" w:rsidR="008E1D47" w:rsidRPr="00954ED6" w:rsidRDefault="007A4C9D">
      <w:pPr>
        <w:numPr>
          <w:ilvl w:val="0"/>
          <w:numId w:val="1"/>
        </w:numPr>
        <w:rPr>
          <w:rFonts w:ascii="Arial" w:hAnsi="Arial" w:cs="Arial"/>
        </w:rPr>
      </w:pPr>
      <w:r w:rsidRPr="00954ED6">
        <w:rPr>
          <w:rFonts w:ascii="Arial" w:hAnsi="Arial" w:cs="Arial"/>
        </w:rPr>
        <w:t>Engage in argument from evidence</w:t>
      </w:r>
    </w:p>
    <w:p w14:paraId="662620BE" w14:textId="77777777" w:rsidR="008E1D47" w:rsidRPr="00954ED6" w:rsidRDefault="007A4C9D">
      <w:pPr>
        <w:numPr>
          <w:ilvl w:val="0"/>
          <w:numId w:val="1"/>
        </w:numPr>
        <w:rPr>
          <w:rFonts w:ascii="Arial" w:hAnsi="Arial" w:cs="Arial"/>
        </w:rPr>
      </w:pPr>
      <w:r w:rsidRPr="00954ED6">
        <w:rPr>
          <w:rFonts w:ascii="Arial" w:hAnsi="Arial" w:cs="Arial"/>
        </w:rPr>
        <w:t>Obtain, evaluate, and communicate information</w:t>
      </w:r>
    </w:p>
    <w:p w14:paraId="5FC3152E" w14:textId="77777777" w:rsidR="008E1D47" w:rsidRPr="00954ED6" w:rsidRDefault="007A4C9D">
      <w:pPr>
        <w:spacing w:before="240" w:after="120"/>
        <w:rPr>
          <w:rFonts w:ascii="Arial" w:eastAsia="Arial Black" w:hAnsi="Arial" w:cs="Arial"/>
          <w:b/>
        </w:rPr>
      </w:pPr>
      <w:r w:rsidRPr="00954ED6">
        <w:rPr>
          <w:rFonts w:ascii="Arial" w:eastAsia="Arial Black" w:hAnsi="Arial" w:cs="Arial"/>
          <w:b/>
        </w:rPr>
        <w:lastRenderedPageBreak/>
        <w:t>Materials</w:t>
      </w:r>
    </w:p>
    <w:p w14:paraId="540B8F33" w14:textId="06AAE829" w:rsidR="00A52DB1" w:rsidRPr="00954ED6" w:rsidRDefault="00A52DB1" w:rsidP="009F5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954ED6">
        <w:rPr>
          <w:rFonts w:ascii="Arial" w:hAnsi="Arial" w:cs="Arial"/>
        </w:rPr>
        <w:t>Teacher projector</w:t>
      </w:r>
    </w:p>
    <w:p w14:paraId="69B21534" w14:textId="3BDCF0F9" w:rsidR="008E1D47" w:rsidRPr="00954ED6" w:rsidRDefault="009F5EE7" w:rsidP="009F5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954ED6">
        <w:rPr>
          <w:rFonts w:ascii="Arial" w:hAnsi="Arial" w:cs="Arial"/>
        </w:rPr>
        <w:t>Class set of s</w:t>
      </w:r>
      <w:r w:rsidR="00A52DB1" w:rsidRPr="00954ED6">
        <w:rPr>
          <w:rFonts w:ascii="Arial" w:hAnsi="Arial" w:cs="Arial"/>
        </w:rPr>
        <w:t>tudent worksheets with teacher rubric</w:t>
      </w:r>
    </w:p>
    <w:p w14:paraId="7BB3E720" w14:textId="54B0B0E4" w:rsidR="00A52DB1" w:rsidRPr="00954ED6" w:rsidRDefault="00A52DB1" w:rsidP="009F5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954ED6">
        <w:rPr>
          <w:rFonts w:ascii="Arial" w:hAnsi="Arial" w:cs="Arial"/>
        </w:rPr>
        <w:t>Laptop or PC stations with Excel or other suitable program</w:t>
      </w:r>
      <w:r w:rsidR="00895FE5" w:rsidRPr="00954ED6">
        <w:rPr>
          <w:rFonts w:ascii="Arial" w:hAnsi="Arial" w:cs="Arial"/>
        </w:rPr>
        <w:t xml:space="preserve"> and interne</w:t>
      </w:r>
      <w:r w:rsidR="009F5EE7" w:rsidRPr="00954ED6">
        <w:rPr>
          <w:rFonts w:ascii="Arial" w:hAnsi="Arial" w:cs="Arial"/>
        </w:rPr>
        <w:t>t</w:t>
      </w:r>
      <w:r w:rsidR="00895FE5" w:rsidRPr="00954ED6">
        <w:rPr>
          <w:rFonts w:ascii="Arial" w:hAnsi="Arial" w:cs="Arial"/>
        </w:rPr>
        <w:t xml:space="preserve"> connection</w:t>
      </w:r>
      <w:r w:rsidR="009F5EE7" w:rsidRPr="00954ED6">
        <w:rPr>
          <w:rFonts w:ascii="Arial" w:hAnsi="Arial" w:cs="Arial"/>
        </w:rPr>
        <w:t xml:space="preserve"> (for live data). </w:t>
      </w:r>
    </w:p>
    <w:p w14:paraId="03D24CC3" w14:textId="77777777" w:rsidR="00954ED6" w:rsidRPr="00954ED6" w:rsidRDefault="00954ED6">
      <w:pPr>
        <w:spacing w:before="240" w:after="120"/>
        <w:rPr>
          <w:rFonts w:ascii="Arial" w:eastAsia="Arial Black" w:hAnsi="Arial" w:cs="Arial"/>
        </w:rPr>
      </w:pPr>
    </w:p>
    <w:p w14:paraId="6FE46905" w14:textId="7B9E5290" w:rsidR="008E1D47" w:rsidRPr="00954ED6" w:rsidRDefault="007A4C9D">
      <w:pPr>
        <w:spacing w:before="240" w:after="120"/>
        <w:rPr>
          <w:rFonts w:ascii="Arial" w:eastAsia="Arial Black" w:hAnsi="Arial" w:cs="Arial"/>
          <w:b/>
        </w:rPr>
      </w:pPr>
      <w:r w:rsidRPr="00954ED6">
        <w:rPr>
          <w:rFonts w:ascii="Arial" w:eastAsia="Arial Black" w:hAnsi="Arial" w:cs="Arial"/>
          <w:b/>
        </w:rPr>
        <w:t>Procedure</w:t>
      </w:r>
    </w:p>
    <w:p w14:paraId="289DCBB2" w14:textId="54146945" w:rsidR="008E1D47" w:rsidRPr="00954ED6" w:rsidRDefault="009F5EE7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954ED6">
        <w:rPr>
          <w:rFonts w:ascii="Arial" w:hAnsi="Arial" w:cs="Arial"/>
        </w:rPr>
        <w:t xml:space="preserve">Introduce ocean acidification and review pH scale. Note videos and models above. </w:t>
      </w:r>
    </w:p>
    <w:p w14:paraId="2E174C3E" w14:textId="3CAEB696" w:rsidR="009F5EE7" w:rsidRPr="00954ED6" w:rsidRDefault="009F5EE7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954ED6">
        <w:rPr>
          <w:rFonts w:ascii="Arial" w:hAnsi="Arial" w:cs="Arial"/>
        </w:rPr>
        <w:t xml:space="preserve">Students work in groups of 2-3 to answer worksheet. Teacher roams and checks in with rubric. </w:t>
      </w:r>
    </w:p>
    <w:p w14:paraId="159F5D94" w14:textId="0A84F360" w:rsidR="009F5EE7" w:rsidRPr="00954ED6" w:rsidRDefault="009F5EE7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954ED6">
        <w:rPr>
          <w:rFonts w:ascii="Arial" w:hAnsi="Arial" w:cs="Arial"/>
        </w:rPr>
        <w:t xml:space="preserve">Students use laptops with internet connection to research buoy data and ocean research vessel data (directions in worksheet). </w:t>
      </w:r>
    </w:p>
    <w:p w14:paraId="1CB0355D" w14:textId="62888B88" w:rsidR="009F5EE7" w:rsidRPr="00954ED6" w:rsidRDefault="009F5EE7" w:rsidP="009F5EE7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954ED6">
        <w:rPr>
          <w:rFonts w:ascii="Arial" w:hAnsi="Arial" w:cs="Arial"/>
        </w:rPr>
        <w:t>Students answer questions about the data and submit answers to their worksheets to teacher at end of class.</w:t>
      </w:r>
    </w:p>
    <w:p w14:paraId="2AA81FA1" w14:textId="10614543" w:rsidR="008E1D47" w:rsidRPr="00954ED6" w:rsidRDefault="007A4C9D">
      <w:pPr>
        <w:spacing w:before="240" w:after="120"/>
        <w:rPr>
          <w:rFonts w:ascii="Arial" w:eastAsia="Arial Black" w:hAnsi="Arial" w:cs="Arial"/>
          <w:b/>
        </w:rPr>
      </w:pPr>
      <w:r w:rsidRPr="00954ED6">
        <w:rPr>
          <w:rFonts w:ascii="Arial" w:eastAsia="Arial Black" w:hAnsi="Arial" w:cs="Arial"/>
          <w:b/>
        </w:rPr>
        <w:t>Assessment</w:t>
      </w:r>
    </w:p>
    <w:p w14:paraId="7EAAD6E8" w14:textId="4726F54D" w:rsidR="00954ED6" w:rsidRPr="00954ED6" w:rsidRDefault="00954ED6" w:rsidP="00954ED6">
      <w:pPr>
        <w:pStyle w:val="ListParagraph"/>
        <w:numPr>
          <w:ilvl w:val="0"/>
          <w:numId w:val="5"/>
        </w:numPr>
        <w:spacing w:before="240" w:after="120"/>
        <w:rPr>
          <w:rFonts w:ascii="Arial" w:eastAsia="Arial Black" w:hAnsi="Arial" w:cs="Arial"/>
        </w:rPr>
      </w:pPr>
      <w:r w:rsidRPr="00954ED6">
        <w:rPr>
          <w:rFonts w:ascii="Arial" w:eastAsia="Arial Black" w:hAnsi="Arial" w:cs="Arial"/>
        </w:rPr>
        <w:t>Student worksheet with rubric</w:t>
      </w:r>
    </w:p>
    <w:p w14:paraId="1872F1F7" w14:textId="77777777" w:rsidR="008E1D47" w:rsidRPr="00954ED6" w:rsidRDefault="007A4C9D">
      <w:pPr>
        <w:spacing w:before="240" w:after="120"/>
        <w:rPr>
          <w:rFonts w:ascii="Arial" w:eastAsia="Arial Black" w:hAnsi="Arial" w:cs="Arial"/>
          <w:b/>
        </w:rPr>
      </w:pPr>
      <w:r w:rsidRPr="00954ED6">
        <w:rPr>
          <w:rFonts w:ascii="Arial" w:eastAsia="Arial Black" w:hAnsi="Arial" w:cs="Arial"/>
          <w:b/>
        </w:rPr>
        <w:t>Additional Resources</w:t>
      </w:r>
    </w:p>
    <w:p w14:paraId="0CB949D4" w14:textId="7A0C89FE" w:rsidR="008E1D47" w:rsidRPr="00954ED6" w:rsidRDefault="007A4C9D" w:rsidP="00954ED6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954ED6">
        <w:rPr>
          <w:rFonts w:ascii="Arial" w:hAnsi="Arial" w:cs="Arial"/>
        </w:rPr>
        <w:t>Mean, median</w:t>
      </w:r>
      <w:r w:rsidR="00954ED6">
        <w:rPr>
          <w:rFonts w:ascii="Arial" w:hAnsi="Arial" w:cs="Arial"/>
        </w:rPr>
        <w:t xml:space="preserve"> </w:t>
      </w:r>
      <w:r w:rsidRPr="00954ED6">
        <w:rPr>
          <w:rFonts w:ascii="Arial" w:hAnsi="Arial" w:cs="Arial"/>
        </w:rPr>
        <w:t xml:space="preserve">tutorial </w:t>
      </w:r>
      <w:hyperlink r:id="rId10" w:history="1">
        <w:r w:rsidRPr="00954ED6">
          <w:rPr>
            <w:rStyle w:val="Hyperlink"/>
            <w:rFonts w:ascii="Arial" w:hAnsi="Arial" w:cs="Arial"/>
          </w:rPr>
          <w:t>https://www.statcan.gc.ca/edu/power-pouvoir/ch11/5214867-eng.htm</w:t>
        </w:r>
      </w:hyperlink>
      <w:r w:rsidRPr="00954ED6">
        <w:rPr>
          <w:rFonts w:ascii="Arial" w:hAnsi="Arial" w:cs="Arial"/>
        </w:rPr>
        <w:t xml:space="preserve"> </w:t>
      </w:r>
    </w:p>
    <w:p w14:paraId="4A0B7B95" w14:textId="5AED2ED2" w:rsidR="00006721" w:rsidRDefault="00006721" w:rsidP="00954ED6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954ED6">
        <w:rPr>
          <w:rFonts w:ascii="Arial" w:hAnsi="Arial" w:cs="Arial"/>
        </w:rPr>
        <w:t xml:space="preserve">Ocean Observatories Initiative </w:t>
      </w:r>
      <w:hyperlink r:id="rId11" w:history="1">
        <w:r w:rsidRPr="00954ED6">
          <w:rPr>
            <w:rStyle w:val="Hyperlink"/>
            <w:rFonts w:ascii="Arial" w:hAnsi="Arial" w:cs="Arial"/>
          </w:rPr>
          <w:t>http://oceanobservatories.org/</w:t>
        </w:r>
      </w:hyperlink>
    </w:p>
    <w:p w14:paraId="582A15FD" w14:textId="2FAC860F" w:rsidR="002811FF" w:rsidRPr="00954ED6" w:rsidRDefault="002811FF" w:rsidP="002811FF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Effects of Climate Change on Marine Ecosystems </w:t>
      </w:r>
      <w:hyperlink r:id="rId12" w:history="1">
        <w:r w:rsidR="00961CF6" w:rsidRPr="003076C8">
          <w:rPr>
            <w:rStyle w:val="Hyperlink"/>
            <w:rFonts w:ascii="Arial" w:hAnsi="Arial" w:cs="Arial"/>
          </w:rPr>
          <w:t>https://www.nap.edu/read/12904/chapter/6</w:t>
        </w:r>
      </w:hyperlink>
      <w:r w:rsidR="00961CF6">
        <w:rPr>
          <w:rFonts w:ascii="Arial" w:hAnsi="Arial" w:cs="Arial"/>
        </w:rPr>
        <w:t xml:space="preserve"> </w:t>
      </w:r>
    </w:p>
    <w:p w14:paraId="7E1F77D7" w14:textId="77777777" w:rsidR="008E1D47" w:rsidRPr="00954ED6" w:rsidRDefault="008E1D47">
      <w:pPr>
        <w:spacing w:after="120"/>
        <w:rPr>
          <w:rFonts w:ascii="Arial" w:hAnsi="Arial" w:cs="Arial"/>
        </w:rPr>
      </w:pPr>
    </w:p>
    <w:p w14:paraId="184569A5" w14:textId="77777777" w:rsidR="008E1D47" w:rsidRPr="00954ED6" w:rsidRDefault="008E1D47">
      <w:pPr>
        <w:rPr>
          <w:rFonts w:ascii="Arial" w:hAnsi="Arial" w:cs="Arial"/>
        </w:rPr>
      </w:pPr>
    </w:p>
    <w:sectPr w:rsidR="008E1D47" w:rsidRPr="00954ED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4D5EF" w14:textId="77777777" w:rsidR="007507E7" w:rsidRDefault="007507E7">
      <w:r>
        <w:separator/>
      </w:r>
    </w:p>
  </w:endnote>
  <w:endnote w:type="continuationSeparator" w:id="0">
    <w:p w14:paraId="09D6BA74" w14:textId="77777777" w:rsidR="007507E7" w:rsidRDefault="0075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BC5C0" w14:textId="132ED3B1" w:rsidR="002811FF" w:rsidRDefault="002811FF">
    <w:pPr>
      <w:pBdr>
        <w:top w:val="nil"/>
        <w:left w:val="nil"/>
        <w:bottom w:val="nil"/>
        <w:right w:val="nil"/>
        <w:between w:val="nil"/>
      </w:pBdr>
      <w:rPr>
        <w:color w:val="5F497A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458F0">
      <w:rPr>
        <w:noProof/>
        <w:color w:val="000000"/>
      </w:rPr>
      <w:t>2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EADDDD1" wp14:editId="1F238C98">
          <wp:simplePos x="0" y="0"/>
          <wp:positionH relativeFrom="margin">
            <wp:posOffset>4852035</wp:posOffset>
          </wp:positionH>
          <wp:positionV relativeFrom="paragraph">
            <wp:posOffset>-33654</wp:posOffset>
          </wp:positionV>
          <wp:extent cx="1828800" cy="325755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325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80189" w14:textId="5F65206C" w:rsidR="002811FF" w:rsidRDefault="002811F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458F0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178A7" w14:textId="77777777" w:rsidR="007507E7" w:rsidRDefault="007507E7">
      <w:r>
        <w:separator/>
      </w:r>
    </w:p>
  </w:footnote>
  <w:footnote w:type="continuationSeparator" w:id="0">
    <w:p w14:paraId="20CF0508" w14:textId="77777777" w:rsidR="007507E7" w:rsidRDefault="00750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B8908" w14:textId="77777777" w:rsidR="002811FF" w:rsidRDefault="002811FF">
    <w:pPr>
      <w:pBdr>
        <w:top w:val="nil"/>
        <w:left w:val="nil"/>
        <w:bottom w:val="nil"/>
        <w:right w:val="nil"/>
        <w:between w:val="nil"/>
      </w:pBdr>
      <w:spacing w:before="360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A7275" w14:textId="77777777" w:rsidR="002811FF" w:rsidRDefault="002811FF">
    <w:pPr>
      <w:pBdr>
        <w:top w:val="nil"/>
        <w:left w:val="nil"/>
        <w:bottom w:val="nil"/>
        <w:right w:val="nil"/>
        <w:between w:val="nil"/>
      </w:pBdr>
      <w:spacing w:before="360"/>
      <w:rPr>
        <w:color w:val="000000"/>
      </w:rPr>
    </w:pPr>
    <w:r>
      <w:rPr>
        <w:noProof/>
        <w:color w:val="000000"/>
      </w:rPr>
      <w:drawing>
        <wp:inline distT="0" distB="0" distL="114300" distR="114300" wp14:anchorId="31D56BD3" wp14:editId="639657DD">
          <wp:extent cx="5938520" cy="117475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8520" cy="1174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098"/>
    <w:multiLevelType w:val="multilevel"/>
    <w:tmpl w:val="DF6259E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BCE7055"/>
    <w:multiLevelType w:val="hybridMultilevel"/>
    <w:tmpl w:val="B2E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C129C"/>
    <w:multiLevelType w:val="hybridMultilevel"/>
    <w:tmpl w:val="5BB6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334A6"/>
    <w:multiLevelType w:val="multilevel"/>
    <w:tmpl w:val="F14483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DA7EC5"/>
    <w:multiLevelType w:val="multilevel"/>
    <w:tmpl w:val="397E1C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B2646D0"/>
    <w:multiLevelType w:val="hybridMultilevel"/>
    <w:tmpl w:val="7250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D3CF0"/>
    <w:multiLevelType w:val="hybridMultilevel"/>
    <w:tmpl w:val="0B32D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47"/>
    <w:rsid w:val="00006721"/>
    <w:rsid w:val="00082DBB"/>
    <w:rsid w:val="00186580"/>
    <w:rsid w:val="002458F0"/>
    <w:rsid w:val="002811FF"/>
    <w:rsid w:val="003F1B5F"/>
    <w:rsid w:val="00467733"/>
    <w:rsid w:val="004A0EB5"/>
    <w:rsid w:val="004B5610"/>
    <w:rsid w:val="00532D90"/>
    <w:rsid w:val="006658C8"/>
    <w:rsid w:val="007507E7"/>
    <w:rsid w:val="007A4C9D"/>
    <w:rsid w:val="00895FE5"/>
    <w:rsid w:val="008E1D47"/>
    <w:rsid w:val="00954ED6"/>
    <w:rsid w:val="00961CF6"/>
    <w:rsid w:val="009F5EE7"/>
    <w:rsid w:val="00A52DB1"/>
    <w:rsid w:val="00AB5F78"/>
    <w:rsid w:val="00AB6DC5"/>
    <w:rsid w:val="00B019D6"/>
    <w:rsid w:val="00B24AA7"/>
    <w:rsid w:val="00D508D2"/>
    <w:rsid w:val="00E9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95641"/>
  <w15:docId w15:val="{E7035C66-7C31-4969-9296-EA63D0DA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A0E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EB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865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4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academy.org/explore-science/demystifying-ocean-acidificatio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imate.nasa.gov/" TargetMode="External"/><Relationship Id="rId12" Type="http://schemas.openxmlformats.org/officeDocument/2006/relationships/hyperlink" Target="https://www.nap.edu/read/12904/chapter/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ceanobservatories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statcan.gc.ca/edu/power-pouvoir/ch11/5214867-en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sims/html/ph-scale-basics/latest/ph-scale-basics_en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Fowler, Erik</dc:creator>
  <cp:lastModifiedBy>Fowler, Erik</cp:lastModifiedBy>
  <cp:revision>2</cp:revision>
  <dcterms:created xsi:type="dcterms:W3CDTF">2018-06-29T02:06:00Z</dcterms:created>
  <dcterms:modified xsi:type="dcterms:W3CDTF">2018-06-29T02:06:00Z</dcterms:modified>
</cp:coreProperties>
</file>