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3F34" w:rsidRPr="00693F34" w:rsidRDefault="00693F34" w:rsidP="00693F34">
      <w:pPr>
        <w:widowControl/>
        <w:spacing w:after="120"/>
        <w:jc w:val="center"/>
        <w:rPr>
          <w:rFonts w:ascii="-webkit-standard" w:hAnsi="-webkit-standard"/>
          <w:color w:val="000000"/>
          <w:sz w:val="20"/>
          <w:szCs w:val="20"/>
          <w:lang w:val="en-CA"/>
        </w:rPr>
      </w:pPr>
      <w:bookmarkStart w:id="0" w:name="_GoBack"/>
      <w:bookmarkEnd w:id="0"/>
      <w:r w:rsidRPr="00693F34">
        <w:rPr>
          <w:rFonts w:ascii="Arial Black" w:hAnsi="Arial Black"/>
          <w:color w:val="000000"/>
          <w:sz w:val="36"/>
          <w:szCs w:val="36"/>
          <w:lang w:val="en-CA"/>
        </w:rPr>
        <w:t>Hatch a Tag</w:t>
      </w:r>
    </w:p>
    <w:p w:rsidR="00693F34" w:rsidRPr="00693F34" w:rsidRDefault="00693F34" w:rsidP="00693F34">
      <w:pPr>
        <w:widowControl/>
        <w:spacing w:after="120"/>
        <w:jc w:val="center"/>
        <w:rPr>
          <w:rFonts w:ascii="-webkit-standard" w:hAnsi="-webkit-standard"/>
          <w:color w:val="000000"/>
          <w:sz w:val="20"/>
          <w:szCs w:val="20"/>
          <w:lang w:val="en-CA"/>
        </w:rPr>
      </w:pPr>
      <w:r w:rsidRPr="00693F34">
        <w:rPr>
          <w:i/>
          <w:iCs/>
          <w:color w:val="000000"/>
          <w:lang w:val="en-CA"/>
        </w:rPr>
        <w:t xml:space="preserve">Megan McCall (high school), George Feldman (1st grade) </w:t>
      </w:r>
    </w:p>
    <w:p w:rsidR="00693F34" w:rsidRPr="00693F34" w:rsidRDefault="00693F34" w:rsidP="00693F34">
      <w:pPr>
        <w:widowControl/>
        <w:rPr>
          <w:rFonts w:ascii="-webkit-standard" w:hAnsi="-webkit-standard"/>
          <w:color w:val="000000"/>
          <w:sz w:val="20"/>
          <w:szCs w:val="20"/>
          <w:lang w:val="en-CA"/>
        </w:rPr>
      </w:pPr>
    </w:p>
    <w:p w:rsidR="00693F34" w:rsidRPr="00693F34" w:rsidRDefault="00693F34" w:rsidP="00693F34">
      <w:pPr>
        <w:widowControl/>
        <w:spacing w:after="120"/>
        <w:rPr>
          <w:rFonts w:ascii="-webkit-standard" w:hAnsi="-webkit-standard"/>
          <w:color w:val="000000"/>
          <w:sz w:val="20"/>
          <w:szCs w:val="20"/>
          <w:lang w:val="en-CA"/>
        </w:rPr>
      </w:pPr>
      <w:r w:rsidRPr="00693F34">
        <w:rPr>
          <w:rFonts w:ascii="Arial Black" w:hAnsi="Arial Black"/>
          <w:color w:val="000000"/>
          <w:lang w:val="en-CA"/>
        </w:rPr>
        <w:t>Summary</w:t>
      </w:r>
    </w:p>
    <w:p w:rsidR="00693F34" w:rsidRPr="00693F34" w:rsidRDefault="00693F34" w:rsidP="00693F34">
      <w:pPr>
        <w:widowControl/>
        <w:spacing w:after="120"/>
        <w:ind w:left="360"/>
        <w:rPr>
          <w:rFonts w:ascii="-webkit-standard" w:hAnsi="-webkit-standard"/>
          <w:color w:val="000000"/>
          <w:sz w:val="20"/>
          <w:szCs w:val="20"/>
          <w:lang w:val="en-CA"/>
        </w:rPr>
      </w:pPr>
      <w:r w:rsidRPr="00693F34">
        <w:rPr>
          <w:color w:val="000000"/>
          <w:lang w:val="en-CA"/>
        </w:rPr>
        <w:t xml:space="preserve">Much of the data available to students wanting to understand marine biology requires understanding why, where and how animals are observed. This lesson will serve to create this baseline and introduce students to real datasets. Students will discuss what data they would want to get from animals in the wild. They will work as groups to design a tag, and how to attach it to an animal (considering ethics- nothing an average person wouldn't do to their body or clothing and external attachment, bracelet, falls off at some point). Next they will test their engineering and investigate what data real world scientists gather. </w:t>
      </w:r>
    </w:p>
    <w:p w:rsidR="00693F34" w:rsidRPr="00693F34" w:rsidRDefault="00693F34" w:rsidP="00693F34">
      <w:pPr>
        <w:widowControl/>
        <w:spacing w:after="120"/>
        <w:rPr>
          <w:rFonts w:ascii="-webkit-standard" w:hAnsi="-webkit-standard"/>
          <w:color w:val="000000"/>
          <w:sz w:val="20"/>
          <w:szCs w:val="20"/>
          <w:lang w:val="en-CA"/>
        </w:rPr>
      </w:pPr>
      <w:r w:rsidRPr="00693F34">
        <w:rPr>
          <w:b/>
          <w:bCs/>
          <w:color w:val="000000"/>
          <w:lang w:val="en-CA"/>
        </w:rPr>
        <w:t>Tags</w:t>
      </w:r>
      <w:r w:rsidRPr="00693F34">
        <w:rPr>
          <w:color w:val="000000"/>
          <w:lang w:val="en-CA"/>
        </w:rPr>
        <w:t xml:space="preserve"> - seabirds, tagging, data collection</w:t>
      </w:r>
    </w:p>
    <w:p w:rsidR="00693F34" w:rsidRPr="00693F34" w:rsidRDefault="00693F34" w:rsidP="00693F34">
      <w:pPr>
        <w:widowControl/>
        <w:spacing w:before="240" w:after="120"/>
        <w:rPr>
          <w:rFonts w:ascii="-webkit-standard" w:hAnsi="-webkit-standard"/>
          <w:color w:val="000000"/>
          <w:sz w:val="20"/>
          <w:szCs w:val="20"/>
          <w:lang w:val="en-CA"/>
        </w:rPr>
      </w:pPr>
      <w:r w:rsidRPr="00693F34">
        <w:rPr>
          <w:rFonts w:ascii="Arial Black" w:hAnsi="Arial Black"/>
          <w:color w:val="000000"/>
          <w:lang w:val="en-CA"/>
        </w:rPr>
        <w:t>Key Concepts</w:t>
      </w:r>
    </w:p>
    <w:p w:rsidR="00693F34" w:rsidRPr="00693F34" w:rsidRDefault="00693F34" w:rsidP="00693F34">
      <w:pPr>
        <w:widowControl/>
        <w:numPr>
          <w:ilvl w:val="0"/>
          <w:numId w:val="4"/>
        </w:numPr>
        <w:textAlignment w:val="baseline"/>
        <w:rPr>
          <w:rFonts w:ascii="Arial" w:hAnsi="Arial" w:cs="Arial"/>
          <w:color w:val="000000"/>
          <w:lang w:val="en-CA"/>
        </w:rPr>
      </w:pPr>
      <w:r w:rsidRPr="00693F34">
        <w:rPr>
          <w:color w:val="000000"/>
          <w:lang w:val="en-CA"/>
        </w:rPr>
        <w:t>Engineering concepts of tagging animals</w:t>
      </w:r>
    </w:p>
    <w:p w:rsidR="00693F34" w:rsidRPr="00693F34" w:rsidRDefault="00693F34" w:rsidP="00693F34">
      <w:pPr>
        <w:widowControl/>
        <w:numPr>
          <w:ilvl w:val="0"/>
          <w:numId w:val="4"/>
        </w:numPr>
        <w:textAlignment w:val="baseline"/>
        <w:rPr>
          <w:color w:val="000000"/>
          <w:lang w:val="en-CA"/>
        </w:rPr>
      </w:pPr>
      <w:r w:rsidRPr="00693F34">
        <w:rPr>
          <w:color w:val="000000"/>
          <w:lang w:val="en-CA"/>
        </w:rPr>
        <w:t>Flight paths of seabirds</w:t>
      </w:r>
    </w:p>
    <w:p w:rsidR="00693F34" w:rsidRPr="00693F34" w:rsidRDefault="00693F34" w:rsidP="00693F34">
      <w:pPr>
        <w:widowControl/>
        <w:numPr>
          <w:ilvl w:val="0"/>
          <w:numId w:val="4"/>
        </w:numPr>
        <w:textAlignment w:val="baseline"/>
        <w:rPr>
          <w:color w:val="000000"/>
          <w:lang w:val="en-CA"/>
        </w:rPr>
      </w:pPr>
      <w:r w:rsidRPr="00693F34">
        <w:rPr>
          <w:color w:val="000000"/>
          <w:lang w:val="en-CA"/>
        </w:rPr>
        <w:t>Correlations with global fishing vessels or human impacts</w:t>
      </w:r>
    </w:p>
    <w:p w:rsidR="00693F34" w:rsidRPr="00693F34" w:rsidRDefault="00693F34" w:rsidP="00693F34">
      <w:pPr>
        <w:widowControl/>
        <w:spacing w:before="240" w:after="120"/>
        <w:rPr>
          <w:rFonts w:ascii="-webkit-standard" w:hAnsi="-webkit-standard"/>
          <w:color w:val="000000"/>
          <w:sz w:val="20"/>
          <w:szCs w:val="20"/>
          <w:lang w:val="en-CA"/>
        </w:rPr>
      </w:pPr>
      <w:r w:rsidRPr="00693F34">
        <w:rPr>
          <w:rFonts w:ascii="Arial Black" w:hAnsi="Arial Black"/>
          <w:color w:val="000000"/>
          <w:lang w:val="en-CA"/>
        </w:rPr>
        <w:t>Objectives</w:t>
      </w:r>
    </w:p>
    <w:p w:rsidR="00693F34" w:rsidRPr="00693F34" w:rsidRDefault="00693F34" w:rsidP="00693F34">
      <w:pPr>
        <w:widowControl/>
        <w:spacing w:after="120"/>
        <w:ind w:left="360"/>
        <w:rPr>
          <w:rFonts w:ascii="-webkit-standard" w:hAnsi="-webkit-standard"/>
          <w:color w:val="000000"/>
          <w:sz w:val="20"/>
          <w:szCs w:val="20"/>
          <w:lang w:val="en-CA"/>
        </w:rPr>
      </w:pPr>
      <w:r w:rsidRPr="00693F34">
        <w:rPr>
          <w:color w:val="000000"/>
          <w:lang w:val="en-CA"/>
        </w:rPr>
        <w:t>Include clear, measurable statements of what students will be able to do, such as:</w:t>
      </w:r>
    </w:p>
    <w:p w:rsidR="00693F34" w:rsidRPr="00693F34" w:rsidRDefault="00693F34" w:rsidP="00693F34">
      <w:pPr>
        <w:widowControl/>
        <w:numPr>
          <w:ilvl w:val="0"/>
          <w:numId w:val="5"/>
        </w:numPr>
        <w:textAlignment w:val="baseline"/>
        <w:rPr>
          <w:rFonts w:ascii="Arial" w:hAnsi="Arial" w:cs="Arial"/>
          <w:color w:val="000000"/>
          <w:lang w:val="en-CA"/>
        </w:rPr>
      </w:pPr>
      <w:r w:rsidRPr="00693F34">
        <w:rPr>
          <w:color w:val="000000"/>
          <w:lang w:val="en-CA"/>
        </w:rPr>
        <w:t xml:space="preserve">Explore data collection on albatross </w:t>
      </w:r>
      <w:proofErr w:type="spellStart"/>
      <w:r w:rsidRPr="00693F34">
        <w:rPr>
          <w:color w:val="000000"/>
          <w:lang w:val="en-CA"/>
        </w:rPr>
        <w:t>behavior</w:t>
      </w:r>
      <w:proofErr w:type="spellEnd"/>
    </w:p>
    <w:p w:rsidR="00693F34" w:rsidRPr="00693F34" w:rsidRDefault="00693F34" w:rsidP="00693F34">
      <w:pPr>
        <w:widowControl/>
        <w:numPr>
          <w:ilvl w:val="0"/>
          <w:numId w:val="5"/>
        </w:numPr>
        <w:textAlignment w:val="baseline"/>
        <w:rPr>
          <w:rFonts w:ascii="Arial" w:hAnsi="Arial" w:cs="Arial"/>
          <w:color w:val="000000"/>
          <w:lang w:val="en-CA"/>
        </w:rPr>
      </w:pPr>
      <w:r w:rsidRPr="00693F34">
        <w:rPr>
          <w:color w:val="000000"/>
          <w:lang w:val="en-CA"/>
        </w:rPr>
        <w:t>Explain what tag data can be collected from the albatross</w:t>
      </w:r>
    </w:p>
    <w:p w:rsidR="00693F34" w:rsidRPr="00693F34" w:rsidRDefault="00693F34" w:rsidP="00693F34">
      <w:pPr>
        <w:widowControl/>
        <w:numPr>
          <w:ilvl w:val="0"/>
          <w:numId w:val="5"/>
        </w:numPr>
        <w:textAlignment w:val="baseline"/>
        <w:rPr>
          <w:rFonts w:ascii="Arial" w:hAnsi="Arial" w:cs="Arial"/>
          <w:color w:val="000000"/>
          <w:lang w:val="en-CA"/>
        </w:rPr>
      </w:pPr>
      <w:r w:rsidRPr="00693F34">
        <w:rPr>
          <w:color w:val="000000"/>
          <w:lang w:val="en-CA"/>
        </w:rPr>
        <w:t>Design and develop a tag to attach to albatross</w:t>
      </w:r>
    </w:p>
    <w:p w:rsidR="00693F34" w:rsidRPr="00693F34" w:rsidRDefault="00693F34" w:rsidP="00693F34">
      <w:pPr>
        <w:widowControl/>
        <w:numPr>
          <w:ilvl w:val="0"/>
          <w:numId w:val="5"/>
        </w:numPr>
        <w:textAlignment w:val="baseline"/>
        <w:rPr>
          <w:color w:val="000000"/>
          <w:lang w:val="en-CA"/>
        </w:rPr>
      </w:pPr>
      <w:r w:rsidRPr="00693F34">
        <w:rPr>
          <w:color w:val="000000"/>
          <w:lang w:val="en-CA"/>
        </w:rPr>
        <w:t>Collect data from movement of the albatross</w:t>
      </w:r>
    </w:p>
    <w:p w:rsidR="00693F34" w:rsidRPr="00693F34" w:rsidRDefault="00693F34" w:rsidP="00693F34">
      <w:pPr>
        <w:widowControl/>
        <w:numPr>
          <w:ilvl w:val="0"/>
          <w:numId w:val="5"/>
        </w:numPr>
        <w:textAlignment w:val="baseline"/>
        <w:rPr>
          <w:color w:val="000000"/>
          <w:lang w:val="en-CA"/>
        </w:rPr>
      </w:pPr>
      <w:r w:rsidRPr="00693F34">
        <w:rPr>
          <w:color w:val="000000"/>
          <w:sz w:val="22"/>
          <w:szCs w:val="22"/>
          <w:lang w:val="en-CA"/>
        </w:rPr>
        <w:t>Compare their</w:t>
      </w:r>
      <w:r w:rsidRPr="00693F34">
        <w:rPr>
          <w:color w:val="000000"/>
          <w:shd w:val="clear" w:color="auto" w:fill="FFFFFF"/>
          <w:lang w:val="en-CA"/>
        </w:rPr>
        <w:t xml:space="preserve"> </w:t>
      </w:r>
      <w:r w:rsidRPr="00693F34">
        <w:rPr>
          <w:color w:val="000000"/>
          <w:lang w:val="en-CA"/>
        </w:rPr>
        <w:t>data collected to the data of scientists</w:t>
      </w:r>
    </w:p>
    <w:p w:rsidR="00693F34" w:rsidRPr="00693F34" w:rsidRDefault="00693F34" w:rsidP="00693F34">
      <w:pPr>
        <w:widowControl/>
        <w:numPr>
          <w:ilvl w:val="0"/>
          <w:numId w:val="5"/>
        </w:numPr>
        <w:textAlignment w:val="baseline"/>
        <w:rPr>
          <w:color w:val="000000"/>
          <w:lang w:val="en-CA"/>
        </w:rPr>
      </w:pPr>
      <w:r w:rsidRPr="00693F34">
        <w:rPr>
          <w:color w:val="000000"/>
          <w:lang w:val="en-CA"/>
        </w:rPr>
        <w:t>Demonstrate understanding through Claims, Evidence, Reasoning write up</w:t>
      </w:r>
    </w:p>
    <w:p w:rsidR="00693F34" w:rsidRPr="00693F34" w:rsidRDefault="00693F34" w:rsidP="00693F34">
      <w:pPr>
        <w:widowControl/>
        <w:spacing w:before="240" w:after="120"/>
        <w:rPr>
          <w:rFonts w:ascii="-webkit-standard" w:hAnsi="-webkit-standard"/>
          <w:color w:val="000000"/>
          <w:sz w:val="20"/>
          <w:szCs w:val="20"/>
          <w:lang w:val="en-CA"/>
        </w:rPr>
      </w:pPr>
      <w:r w:rsidRPr="00693F34">
        <w:rPr>
          <w:rFonts w:ascii="Arial Black" w:hAnsi="Arial Black"/>
          <w:color w:val="000000"/>
          <w:lang w:val="en-CA"/>
        </w:rPr>
        <w:t>Materials</w:t>
      </w:r>
    </w:p>
    <w:p w:rsidR="00693F34" w:rsidRPr="00693F34" w:rsidRDefault="00693F34" w:rsidP="00693F34">
      <w:pPr>
        <w:widowControl/>
        <w:numPr>
          <w:ilvl w:val="0"/>
          <w:numId w:val="6"/>
        </w:numPr>
        <w:textAlignment w:val="baseline"/>
        <w:rPr>
          <w:rFonts w:ascii="Arial" w:hAnsi="Arial" w:cs="Arial"/>
          <w:color w:val="000000"/>
          <w:lang w:val="en-CA"/>
        </w:rPr>
      </w:pPr>
      <w:r w:rsidRPr="00693F34">
        <w:rPr>
          <w:color w:val="000000"/>
          <w:lang w:val="en-CA"/>
        </w:rPr>
        <w:t xml:space="preserve">Expendable stuffed animal for attachment of “tag” alternately, make </w:t>
      </w:r>
      <w:hyperlink r:id="rId8" w:history="1">
        <w:r w:rsidRPr="00693F34">
          <w:rPr>
            <w:color w:val="1155CC"/>
            <w:u w:val="single"/>
            <w:lang w:val="en-CA"/>
          </w:rPr>
          <w:t>origami birds</w:t>
        </w:r>
      </w:hyperlink>
      <w:r w:rsidRPr="00693F34">
        <w:rPr>
          <w:color w:val="000000"/>
          <w:lang w:val="en-CA"/>
        </w:rPr>
        <w:t>.  </w:t>
      </w:r>
    </w:p>
    <w:p w:rsidR="00693F34" w:rsidRPr="00693F34" w:rsidRDefault="00693F34" w:rsidP="00693F34">
      <w:pPr>
        <w:widowControl/>
        <w:numPr>
          <w:ilvl w:val="0"/>
          <w:numId w:val="6"/>
        </w:numPr>
        <w:textAlignment w:val="baseline"/>
        <w:rPr>
          <w:color w:val="000000"/>
          <w:lang w:val="en-CA"/>
        </w:rPr>
      </w:pPr>
      <w:r w:rsidRPr="00693F34">
        <w:rPr>
          <w:color w:val="000000"/>
          <w:lang w:val="en-CA"/>
        </w:rPr>
        <w:t>Classroom materials (popsicle sticks, string, glue, clay, small paper cups, scissor, tape, or any other materials you have available for construction/connection of the tag)</w:t>
      </w:r>
    </w:p>
    <w:p w:rsidR="00693F34" w:rsidRPr="00693F34" w:rsidRDefault="00693F34" w:rsidP="00693F34">
      <w:pPr>
        <w:widowControl/>
        <w:numPr>
          <w:ilvl w:val="0"/>
          <w:numId w:val="6"/>
        </w:numPr>
        <w:textAlignment w:val="baseline"/>
        <w:rPr>
          <w:color w:val="000000"/>
          <w:lang w:val="en-CA"/>
        </w:rPr>
      </w:pPr>
      <w:r w:rsidRPr="00693F34">
        <w:rPr>
          <w:color w:val="000000"/>
          <w:lang w:val="en-CA"/>
        </w:rPr>
        <w:t xml:space="preserve">One small object per team- a quarter or similar item to use as their transmitter package of the tag to attach to the albatross. </w:t>
      </w:r>
    </w:p>
    <w:p w:rsidR="00693F34" w:rsidRPr="00693F34" w:rsidRDefault="00693F34" w:rsidP="00693F34">
      <w:pPr>
        <w:widowControl/>
        <w:numPr>
          <w:ilvl w:val="0"/>
          <w:numId w:val="6"/>
        </w:numPr>
        <w:textAlignment w:val="baseline"/>
        <w:rPr>
          <w:color w:val="000000"/>
          <w:lang w:val="en-CA"/>
        </w:rPr>
      </w:pPr>
      <w:proofErr w:type="spellStart"/>
      <w:r w:rsidRPr="00693F34">
        <w:rPr>
          <w:color w:val="000000"/>
          <w:lang w:val="en-CA"/>
        </w:rPr>
        <w:t>Powerpoints</w:t>
      </w:r>
      <w:proofErr w:type="spellEnd"/>
      <w:r w:rsidRPr="00693F34">
        <w:rPr>
          <w:color w:val="000000"/>
          <w:lang w:val="en-CA"/>
        </w:rPr>
        <w:t xml:space="preserve"> </w:t>
      </w:r>
      <w:hyperlink r:id="rId9" w:history="1">
        <w:r w:rsidRPr="00693F34">
          <w:rPr>
            <w:color w:val="1155CC"/>
            <w:u w:val="single"/>
            <w:lang w:val="en-CA"/>
          </w:rPr>
          <w:t>Spanish</w:t>
        </w:r>
      </w:hyperlink>
      <w:proofErr w:type="gramStart"/>
      <w:r w:rsidRPr="00693F34">
        <w:rPr>
          <w:color w:val="000000"/>
          <w:lang w:val="en-CA"/>
        </w:rPr>
        <w:t>,   </w:t>
      </w:r>
      <w:proofErr w:type="gramEnd"/>
      <w:r w:rsidRPr="00693F34">
        <w:rPr>
          <w:color w:val="000000"/>
          <w:lang w:val="en-CA"/>
        </w:rPr>
        <w:fldChar w:fldCharType="begin"/>
      </w:r>
      <w:r w:rsidRPr="00693F34">
        <w:rPr>
          <w:color w:val="000000"/>
          <w:lang w:val="en-CA"/>
        </w:rPr>
        <w:instrText xml:space="preserve"> HYPERLINK "https://docs.google.com/presentation/d/11sIkQUH7FcebKyEOD2uPAGXbKDwVZ6_UfNSDXDFS6hA/edit?usp=sharing" </w:instrText>
      </w:r>
      <w:r w:rsidRPr="00693F34">
        <w:rPr>
          <w:color w:val="000000"/>
          <w:lang w:val="en-CA"/>
        </w:rPr>
      </w:r>
      <w:r w:rsidRPr="00693F34">
        <w:rPr>
          <w:color w:val="000000"/>
          <w:lang w:val="en-CA"/>
        </w:rPr>
        <w:fldChar w:fldCharType="separate"/>
      </w:r>
      <w:r w:rsidRPr="00693F34">
        <w:rPr>
          <w:color w:val="1155CC"/>
          <w:u w:val="single"/>
          <w:lang w:val="en-CA"/>
        </w:rPr>
        <w:t>English</w:t>
      </w:r>
      <w:r w:rsidRPr="00693F34">
        <w:rPr>
          <w:color w:val="000000"/>
          <w:lang w:val="en-CA"/>
        </w:rPr>
        <w:fldChar w:fldCharType="end"/>
      </w:r>
    </w:p>
    <w:p w:rsidR="00693F34" w:rsidRPr="00693F34" w:rsidRDefault="00693F34" w:rsidP="00693F34">
      <w:pPr>
        <w:widowControl/>
        <w:numPr>
          <w:ilvl w:val="0"/>
          <w:numId w:val="6"/>
        </w:numPr>
        <w:textAlignment w:val="baseline"/>
        <w:rPr>
          <w:color w:val="000000"/>
          <w:lang w:val="en-CA"/>
        </w:rPr>
      </w:pPr>
      <w:r w:rsidRPr="00693F34">
        <w:rPr>
          <w:color w:val="000000"/>
          <w:lang w:val="en-CA"/>
        </w:rPr>
        <w:t xml:space="preserve">Optional - </w:t>
      </w:r>
    </w:p>
    <w:p w:rsidR="00693F34" w:rsidRPr="00693F34" w:rsidRDefault="00693F34" w:rsidP="00693F34">
      <w:pPr>
        <w:widowControl/>
        <w:numPr>
          <w:ilvl w:val="1"/>
          <w:numId w:val="7"/>
        </w:numPr>
        <w:textAlignment w:val="baseline"/>
        <w:rPr>
          <w:color w:val="000000"/>
          <w:lang w:val="en-CA"/>
        </w:rPr>
      </w:pPr>
      <w:proofErr w:type="gramStart"/>
      <w:r w:rsidRPr="00693F34">
        <w:rPr>
          <w:color w:val="000000"/>
          <w:lang w:val="en-CA"/>
        </w:rPr>
        <w:t>computers</w:t>
      </w:r>
      <w:proofErr w:type="gramEnd"/>
      <w:r w:rsidRPr="00693F34">
        <w:rPr>
          <w:color w:val="000000"/>
          <w:lang w:val="en-CA"/>
        </w:rPr>
        <w:t xml:space="preserve"> or other devices for data collection or presentations of the tag development</w:t>
      </w:r>
    </w:p>
    <w:p w:rsidR="00693F34" w:rsidRPr="00693F34" w:rsidRDefault="00693F34" w:rsidP="00693F34">
      <w:pPr>
        <w:widowControl/>
        <w:numPr>
          <w:ilvl w:val="1"/>
          <w:numId w:val="7"/>
        </w:numPr>
        <w:textAlignment w:val="baseline"/>
        <w:rPr>
          <w:color w:val="000000"/>
          <w:lang w:val="en-CA"/>
        </w:rPr>
      </w:pPr>
      <w:r w:rsidRPr="00693F34">
        <w:rPr>
          <w:color w:val="000000"/>
          <w:lang w:val="en-CA"/>
        </w:rPr>
        <w:t>Origami paper to fashion a paper bird</w:t>
      </w:r>
    </w:p>
    <w:p w:rsidR="00693F34" w:rsidRPr="00693F34" w:rsidRDefault="00693F34" w:rsidP="00693F34">
      <w:pPr>
        <w:widowControl/>
        <w:numPr>
          <w:ilvl w:val="1"/>
          <w:numId w:val="7"/>
        </w:numPr>
        <w:textAlignment w:val="baseline"/>
        <w:rPr>
          <w:rFonts w:ascii="Arial" w:hAnsi="Arial" w:cs="Arial"/>
          <w:color w:val="000000"/>
          <w:lang w:val="en-CA"/>
        </w:rPr>
      </w:pPr>
      <w:r w:rsidRPr="00693F34">
        <w:rPr>
          <w:color w:val="000000"/>
          <w:lang w:val="en-CA"/>
        </w:rPr>
        <w:lastRenderedPageBreak/>
        <w:t xml:space="preserve">Student worksheets Quick Engineering worksheet </w:t>
      </w:r>
      <w:hyperlink r:id="rId10" w:history="1">
        <w:r w:rsidRPr="00693F34">
          <w:rPr>
            <w:color w:val="1155CC"/>
            <w:u w:val="single"/>
            <w:lang w:val="en-CA"/>
          </w:rPr>
          <w:t>English</w:t>
        </w:r>
      </w:hyperlink>
      <w:r w:rsidRPr="00693F34">
        <w:rPr>
          <w:color w:val="000000"/>
          <w:lang w:val="en-CA"/>
        </w:rPr>
        <w:t xml:space="preserve">/ </w:t>
      </w:r>
      <w:hyperlink r:id="rId11" w:history="1">
        <w:r w:rsidRPr="00693F34">
          <w:rPr>
            <w:color w:val="1155CC"/>
            <w:u w:val="single"/>
            <w:lang w:val="en-CA"/>
          </w:rPr>
          <w:t>Spanish</w:t>
        </w:r>
      </w:hyperlink>
      <w:r w:rsidRPr="00693F34">
        <w:rPr>
          <w:color w:val="000000"/>
          <w:lang w:val="en-CA"/>
        </w:rPr>
        <w:t>. Detailed write up</w:t>
      </w:r>
    </w:p>
    <w:p w:rsidR="00693F34" w:rsidRPr="00693F34" w:rsidRDefault="00693F34" w:rsidP="00693F34">
      <w:pPr>
        <w:widowControl/>
        <w:spacing w:before="240" w:after="120"/>
        <w:rPr>
          <w:rFonts w:ascii="-webkit-standard" w:hAnsi="-webkit-standard"/>
          <w:color w:val="000000"/>
          <w:sz w:val="20"/>
          <w:szCs w:val="20"/>
          <w:lang w:val="en-CA"/>
        </w:rPr>
      </w:pPr>
      <w:r w:rsidRPr="00693F34">
        <w:rPr>
          <w:rFonts w:ascii="Arial Black" w:hAnsi="Arial Black"/>
          <w:color w:val="000000"/>
          <w:lang w:val="en-CA"/>
        </w:rPr>
        <w:t>Procedure</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Show students a hook video on Albatrosses. </w:t>
      </w:r>
      <w:hyperlink r:id="rId12" w:history="1">
        <w:r w:rsidRPr="00693F34">
          <w:rPr>
            <w:color w:val="1155CC"/>
            <w:u w:val="single"/>
            <w:lang w:val="en-CA"/>
          </w:rPr>
          <w:t>BBC Earth</w:t>
        </w:r>
      </w:hyperlink>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Science </w:t>
      </w:r>
      <w:proofErr w:type="gramStart"/>
      <w:r w:rsidRPr="00693F34">
        <w:rPr>
          <w:color w:val="000000"/>
          <w:lang w:val="en-CA"/>
        </w:rPr>
        <w:t>talk elucidating what students want</w:t>
      </w:r>
      <w:proofErr w:type="gramEnd"/>
      <w:r w:rsidRPr="00693F34">
        <w:rPr>
          <w:color w:val="000000"/>
          <w:lang w:val="en-CA"/>
        </w:rPr>
        <w:t xml:space="preserve"> to know about Albatrosses. Write brief notes on the board as students discuss.</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Draw attention to items from talk related to movement of the albatross.</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Ask how to get the movement data. Demonstrate several types of data tags, including cell phones.</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Discuss problems involved in attaching tags to albatrosses (time to attach, </w:t>
      </w:r>
      <w:proofErr w:type="spellStart"/>
      <w:r w:rsidRPr="00693F34">
        <w:rPr>
          <w:color w:val="000000"/>
          <w:lang w:val="en-CA"/>
        </w:rPr>
        <w:t>behavior</w:t>
      </w:r>
      <w:proofErr w:type="spellEnd"/>
      <w:r w:rsidRPr="00693F34">
        <w:rPr>
          <w:color w:val="000000"/>
          <w:lang w:val="en-CA"/>
        </w:rPr>
        <w:t xml:space="preserve"> interference, stay on for a while and fall off). </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Have students design their tag on the worksheet first and THEN build with materials. </w:t>
      </w:r>
      <w:hyperlink r:id="rId13" w:history="1">
        <w:r w:rsidRPr="00693F34">
          <w:rPr>
            <w:color w:val="1155CC"/>
            <w:u w:val="single"/>
            <w:lang w:val="en-CA"/>
          </w:rPr>
          <w:t>Worksheet</w:t>
        </w:r>
      </w:hyperlink>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Have students test their tags on your birds, make </w:t>
      </w:r>
      <w:proofErr w:type="gramStart"/>
      <w:r w:rsidRPr="00693F34">
        <w:rPr>
          <w:color w:val="000000"/>
          <w:lang w:val="en-CA"/>
        </w:rPr>
        <w:t>2 minute</w:t>
      </w:r>
      <w:proofErr w:type="gramEnd"/>
      <w:r w:rsidRPr="00693F34">
        <w:rPr>
          <w:color w:val="000000"/>
          <w:lang w:val="en-CA"/>
        </w:rPr>
        <w:t xml:space="preserve"> student presentations (any media/method of your preference) and share with class.</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Show students data from real albatross tagging on Google Slides </w:t>
      </w:r>
      <w:hyperlink r:id="rId14" w:anchor="slide=id.p" w:history="1">
        <w:r w:rsidRPr="00693F34">
          <w:rPr>
            <w:color w:val="1155CC"/>
            <w:u w:val="single"/>
            <w:lang w:val="en-CA"/>
          </w:rPr>
          <w:t>presentation</w:t>
        </w:r>
      </w:hyperlink>
      <w:r w:rsidRPr="00693F34">
        <w:rPr>
          <w:color w:val="000000"/>
          <w:lang w:val="en-CA"/>
        </w:rPr>
        <w:t xml:space="preserve">. Discuss. </w:t>
      </w:r>
    </w:p>
    <w:p w:rsidR="00693F34" w:rsidRPr="00693F34" w:rsidRDefault="00693F34" w:rsidP="00693F34">
      <w:pPr>
        <w:widowControl/>
        <w:numPr>
          <w:ilvl w:val="0"/>
          <w:numId w:val="8"/>
        </w:numPr>
        <w:spacing w:after="120"/>
        <w:textAlignment w:val="baseline"/>
        <w:rPr>
          <w:color w:val="000000"/>
          <w:lang w:val="en-CA"/>
        </w:rPr>
      </w:pPr>
      <w:r w:rsidRPr="00693F34">
        <w:rPr>
          <w:color w:val="000000"/>
          <w:lang w:val="en-CA"/>
        </w:rPr>
        <w:t xml:space="preserve">We recommend you extend this lesson by comparing Albatross travel data tracks from the same time with the fishing fleets from </w:t>
      </w:r>
      <w:hyperlink r:id="rId15" w:history="1">
        <w:r w:rsidRPr="00693F34">
          <w:rPr>
            <w:color w:val="1155CC"/>
            <w:u w:val="single"/>
            <w:lang w:val="en-CA"/>
          </w:rPr>
          <w:t>http://globalfishingwatch.org/</w:t>
        </w:r>
      </w:hyperlink>
      <w:proofErr w:type="gramStart"/>
      <w:r w:rsidRPr="00693F34">
        <w:rPr>
          <w:color w:val="000000"/>
          <w:lang w:val="en-CA"/>
        </w:rPr>
        <w:t xml:space="preserve">  to</w:t>
      </w:r>
      <w:proofErr w:type="gramEnd"/>
      <w:r w:rsidRPr="00693F34">
        <w:rPr>
          <w:color w:val="000000"/>
          <w:lang w:val="en-CA"/>
        </w:rPr>
        <w:t xml:space="preserve"> see if they are interacting (take .html data and insert as an “custom layer” and adjust the timeline at the bottom of webpage for the fishing vessel data).</w:t>
      </w:r>
    </w:p>
    <w:p w:rsidR="00693F34" w:rsidRPr="00693F34" w:rsidRDefault="00693F34" w:rsidP="00693F34">
      <w:pPr>
        <w:widowControl/>
        <w:spacing w:before="240" w:after="120"/>
        <w:rPr>
          <w:rFonts w:ascii="-webkit-standard" w:hAnsi="-webkit-standard"/>
          <w:color w:val="000000"/>
          <w:sz w:val="20"/>
          <w:szCs w:val="20"/>
          <w:lang w:val="en-CA"/>
        </w:rPr>
      </w:pPr>
      <w:r w:rsidRPr="00693F34">
        <w:rPr>
          <w:rFonts w:ascii="Arial Black" w:hAnsi="Arial Black"/>
          <w:color w:val="000000"/>
          <w:lang w:val="en-CA"/>
        </w:rPr>
        <w:t>Assessment</w:t>
      </w:r>
    </w:p>
    <w:p w:rsidR="00693F34" w:rsidRPr="00693F34" w:rsidRDefault="00693F34" w:rsidP="00693F34">
      <w:pPr>
        <w:widowControl/>
        <w:numPr>
          <w:ilvl w:val="0"/>
          <w:numId w:val="9"/>
        </w:numPr>
        <w:textAlignment w:val="baseline"/>
        <w:rPr>
          <w:rFonts w:ascii="Arial" w:hAnsi="Arial" w:cs="Arial"/>
          <w:color w:val="000000"/>
          <w:lang w:val="en-CA"/>
        </w:rPr>
      </w:pPr>
      <w:r w:rsidRPr="00693F34">
        <w:rPr>
          <w:b/>
          <w:bCs/>
          <w:color w:val="000000"/>
          <w:lang w:val="en-CA"/>
        </w:rPr>
        <w:t xml:space="preserve">Formative- Students will create and improve sketches of their design and materials lists. </w:t>
      </w:r>
    </w:p>
    <w:p w:rsidR="00693F34" w:rsidRPr="00693F34" w:rsidRDefault="00693F34" w:rsidP="00693F34">
      <w:pPr>
        <w:widowControl/>
        <w:numPr>
          <w:ilvl w:val="0"/>
          <w:numId w:val="9"/>
        </w:numPr>
        <w:textAlignment w:val="baseline"/>
        <w:rPr>
          <w:rFonts w:ascii="Arial" w:hAnsi="Arial" w:cs="Arial"/>
          <w:color w:val="000000"/>
          <w:lang w:val="en-CA"/>
        </w:rPr>
      </w:pPr>
      <w:r w:rsidRPr="00693F34">
        <w:rPr>
          <w:b/>
          <w:bCs/>
          <w:color w:val="000000"/>
          <w:lang w:val="en-CA"/>
        </w:rPr>
        <w:t xml:space="preserve">Summative- Students write out a justification of their tag and demonstrate it works. </w:t>
      </w:r>
    </w:p>
    <w:p w:rsidR="00693F34" w:rsidRPr="00693F34" w:rsidRDefault="00693F34" w:rsidP="00693F34">
      <w:pPr>
        <w:widowControl/>
        <w:spacing w:before="240" w:after="120"/>
        <w:rPr>
          <w:rFonts w:ascii="-webkit-standard" w:hAnsi="-webkit-standard"/>
          <w:color w:val="000000"/>
          <w:sz w:val="20"/>
          <w:szCs w:val="20"/>
          <w:lang w:val="en-CA"/>
        </w:rPr>
      </w:pPr>
      <w:r w:rsidRPr="00693F34">
        <w:rPr>
          <w:rFonts w:ascii="Arial Black" w:hAnsi="Arial Black"/>
          <w:color w:val="000000"/>
          <w:lang w:val="en-CA"/>
        </w:rPr>
        <w:t>Additional Resources</w:t>
      </w:r>
    </w:p>
    <w:p w:rsidR="00693F34" w:rsidRPr="00693F34" w:rsidRDefault="00693F34" w:rsidP="00693F34">
      <w:pPr>
        <w:widowControl/>
        <w:spacing w:after="120"/>
        <w:rPr>
          <w:rFonts w:ascii="-webkit-standard" w:hAnsi="-webkit-standard"/>
          <w:color w:val="000000"/>
          <w:sz w:val="20"/>
          <w:szCs w:val="20"/>
          <w:lang w:val="en-CA"/>
        </w:rPr>
      </w:pPr>
      <w:hyperlink r:id="rId16" w:history="1">
        <w:r w:rsidRPr="00693F34">
          <w:rPr>
            <w:color w:val="1155CC"/>
            <w:u w:val="single"/>
            <w:lang w:val="en-CA"/>
          </w:rPr>
          <w:t>Tagging of Pelagic Predators</w:t>
        </w:r>
      </w:hyperlink>
      <w:r w:rsidRPr="00693F34">
        <w:rPr>
          <w:color w:val="000000"/>
          <w:lang w:val="en-CA"/>
        </w:rPr>
        <w:t xml:space="preserve"> (other marine animals worldwide)</w:t>
      </w:r>
    </w:p>
    <w:p w:rsidR="00693F34" w:rsidRPr="00693F34" w:rsidRDefault="00693F34" w:rsidP="00693F34">
      <w:pPr>
        <w:widowControl/>
        <w:spacing w:after="120"/>
        <w:rPr>
          <w:rFonts w:ascii="-webkit-standard" w:hAnsi="-webkit-standard"/>
          <w:color w:val="000000"/>
          <w:sz w:val="20"/>
          <w:szCs w:val="20"/>
          <w:lang w:val="en-CA"/>
        </w:rPr>
      </w:pPr>
      <w:hyperlink r:id="rId17" w:history="1">
        <w:r w:rsidRPr="00693F34">
          <w:rPr>
            <w:color w:val="1155CC"/>
            <w:u w:val="single"/>
            <w:lang w:val="en-CA"/>
          </w:rPr>
          <w:t>Animal Telemetry Network</w:t>
        </w:r>
      </w:hyperlink>
    </w:p>
    <w:p w:rsidR="00693F34" w:rsidRPr="00693F34" w:rsidRDefault="00693F34" w:rsidP="00693F34">
      <w:pPr>
        <w:widowControl/>
        <w:rPr>
          <w:rFonts w:ascii="-webkit-standard" w:hAnsi="-webkit-standard"/>
          <w:color w:val="000000"/>
          <w:sz w:val="20"/>
          <w:szCs w:val="20"/>
          <w:lang w:val="en-CA"/>
        </w:rPr>
      </w:pPr>
    </w:p>
    <w:p w:rsidR="00693F34" w:rsidRPr="00693F34" w:rsidRDefault="00693F34" w:rsidP="00693F34">
      <w:pPr>
        <w:widowControl/>
        <w:spacing w:after="120"/>
        <w:rPr>
          <w:rFonts w:ascii="-webkit-standard" w:hAnsi="-webkit-standard"/>
          <w:color w:val="000000"/>
          <w:sz w:val="20"/>
          <w:szCs w:val="20"/>
          <w:lang w:val="en-CA"/>
        </w:rPr>
      </w:pPr>
      <w:r w:rsidRPr="00693F34">
        <w:rPr>
          <w:rFonts w:ascii="Arial Black" w:hAnsi="Arial Black"/>
          <w:color w:val="000000"/>
          <w:lang w:val="en-CA"/>
        </w:rPr>
        <w:t>Extensions or adaptations</w:t>
      </w:r>
    </w:p>
    <w:p w:rsidR="00693F34" w:rsidRPr="00693F34" w:rsidRDefault="00693F34" w:rsidP="00693F34">
      <w:pPr>
        <w:widowControl/>
        <w:numPr>
          <w:ilvl w:val="0"/>
          <w:numId w:val="10"/>
        </w:numPr>
        <w:spacing w:after="120"/>
        <w:textAlignment w:val="baseline"/>
        <w:rPr>
          <w:color w:val="000000"/>
          <w:lang w:val="en-CA"/>
        </w:rPr>
      </w:pPr>
      <w:r w:rsidRPr="00693F34">
        <w:rPr>
          <w:color w:val="000000"/>
          <w:lang w:val="en-CA"/>
        </w:rPr>
        <w:t xml:space="preserve">Potential uses of dataset- Do the albatrosses from </w:t>
      </w:r>
      <w:proofErr w:type="gramStart"/>
      <w:r w:rsidRPr="00693F34">
        <w:rPr>
          <w:color w:val="000000"/>
          <w:lang w:val="en-CA"/>
        </w:rPr>
        <w:t>either</w:t>
      </w:r>
      <w:proofErr w:type="gramEnd"/>
      <w:r w:rsidRPr="00693F34">
        <w:rPr>
          <w:color w:val="000000"/>
          <w:lang w:val="en-CA"/>
        </w:rPr>
        <w:t xml:space="preserve"> of the 3 datasets interact substantially with the fishing boats on the global fishing network? (</w:t>
      </w:r>
      <w:proofErr w:type="gramStart"/>
      <w:r w:rsidRPr="00693F34">
        <w:rPr>
          <w:color w:val="000000"/>
          <w:lang w:val="en-CA"/>
        </w:rPr>
        <w:t>hint</w:t>
      </w:r>
      <w:proofErr w:type="gramEnd"/>
      <w:r w:rsidRPr="00693F34">
        <w:rPr>
          <w:color w:val="000000"/>
          <w:lang w:val="en-CA"/>
        </w:rPr>
        <w:t xml:space="preserve"> - insert the following .</w:t>
      </w:r>
      <w:proofErr w:type="spellStart"/>
      <w:r w:rsidRPr="00693F34">
        <w:rPr>
          <w:color w:val="000000"/>
          <w:lang w:val="en-CA"/>
        </w:rPr>
        <w:t>kml</w:t>
      </w:r>
      <w:proofErr w:type="spellEnd"/>
      <w:r w:rsidRPr="00693F34">
        <w:rPr>
          <w:color w:val="000000"/>
          <w:lang w:val="en-CA"/>
        </w:rPr>
        <w:t xml:space="preserve"> files directly into the “custom layers portion” of the global fishing network maps *these files will not open directly</w:t>
      </w:r>
    </w:p>
    <w:p w:rsidR="00693F34" w:rsidRPr="00693F34" w:rsidRDefault="00693F34" w:rsidP="00693F34">
      <w:pPr>
        <w:widowControl/>
        <w:spacing w:after="120"/>
        <w:ind w:firstLine="720"/>
        <w:rPr>
          <w:rFonts w:ascii="-webkit-standard" w:hAnsi="-webkit-standard"/>
          <w:color w:val="000000"/>
          <w:sz w:val="20"/>
          <w:szCs w:val="20"/>
          <w:lang w:val="en-CA"/>
        </w:rPr>
      </w:pPr>
      <w:hyperlink r:id="rId18" w:history="1">
        <w:proofErr w:type="gramStart"/>
        <w:r w:rsidRPr="00693F34">
          <w:rPr>
            <w:color w:val="1155CC"/>
            <w:u w:val="single"/>
            <w:lang w:val="en-CA"/>
          </w:rPr>
          <w:t>black</w:t>
        </w:r>
        <w:proofErr w:type="gramEnd"/>
        <w:r w:rsidRPr="00693F34">
          <w:rPr>
            <w:color w:val="1155CC"/>
            <w:u w:val="single"/>
            <w:lang w:val="en-CA"/>
          </w:rPr>
          <w:t xml:space="preserve"> footed albatross</w:t>
        </w:r>
      </w:hyperlink>
      <w:r w:rsidRPr="00693F34">
        <w:rPr>
          <w:color w:val="000000"/>
          <w:lang w:val="en-CA"/>
        </w:rPr>
        <w:t xml:space="preserve"> </w:t>
      </w:r>
    </w:p>
    <w:p w:rsidR="00693F34" w:rsidRPr="00693F34" w:rsidRDefault="00693F34" w:rsidP="00693F34">
      <w:pPr>
        <w:widowControl/>
        <w:spacing w:after="120"/>
        <w:ind w:firstLine="720"/>
        <w:rPr>
          <w:rFonts w:ascii="-webkit-standard" w:hAnsi="-webkit-standard"/>
          <w:color w:val="000000"/>
          <w:sz w:val="20"/>
          <w:szCs w:val="20"/>
          <w:lang w:val="en-CA"/>
        </w:rPr>
      </w:pPr>
      <w:hyperlink r:id="rId19" w:history="1">
        <w:proofErr w:type="gramStart"/>
        <w:r w:rsidRPr="00693F34">
          <w:rPr>
            <w:color w:val="1155CC"/>
            <w:u w:val="single"/>
            <w:lang w:val="en-CA"/>
          </w:rPr>
          <w:t>short</w:t>
        </w:r>
        <w:proofErr w:type="gramEnd"/>
        <w:r w:rsidRPr="00693F34">
          <w:rPr>
            <w:color w:val="1155CC"/>
            <w:u w:val="single"/>
            <w:lang w:val="en-CA"/>
          </w:rPr>
          <w:t xml:space="preserve"> tailed albatross</w:t>
        </w:r>
      </w:hyperlink>
      <w:r w:rsidRPr="00693F34">
        <w:rPr>
          <w:color w:val="000000"/>
          <w:lang w:val="en-CA"/>
        </w:rPr>
        <w:t xml:space="preserve"> </w:t>
      </w:r>
    </w:p>
    <w:p w:rsidR="00693F34" w:rsidRPr="00693F34" w:rsidRDefault="00693F34" w:rsidP="00693F34">
      <w:pPr>
        <w:widowControl/>
        <w:spacing w:after="120"/>
        <w:ind w:firstLine="720"/>
        <w:rPr>
          <w:rFonts w:ascii="-webkit-standard" w:hAnsi="-webkit-standard"/>
          <w:color w:val="000000"/>
          <w:sz w:val="20"/>
          <w:szCs w:val="20"/>
          <w:lang w:val="en-CA"/>
        </w:rPr>
      </w:pPr>
      <w:hyperlink r:id="rId20" w:history="1">
        <w:r w:rsidRPr="00693F34">
          <w:rPr>
            <w:color w:val="1155CC"/>
            <w:u w:val="single"/>
            <w:lang w:val="en-CA"/>
          </w:rPr>
          <w:t>Laysan albatross</w:t>
        </w:r>
      </w:hyperlink>
      <w:r w:rsidRPr="00693F34">
        <w:rPr>
          <w:color w:val="000000"/>
          <w:lang w:val="en-CA"/>
        </w:rPr>
        <w:t xml:space="preserve"> </w:t>
      </w:r>
    </w:p>
    <w:p w:rsidR="00693F34" w:rsidRPr="00693F34" w:rsidRDefault="00693F34" w:rsidP="00693F34">
      <w:pPr>
        <w:widowControl/>
        <w:numPr>
          <w:ilvl w:val="0"/>
          <w:numId w:val="11"/>
        </w:numPr>
        <w:textAlignment w:val="baseline"/>
        <w:rPr>
          <w:color w:val="000000"/>
          <w:lang w:val="en-CA"/>
        </w:rPr>
      </w:pPr>
      <w:r w:rsidRPr="00693F34">
        <w:rPr>
          <w:color w:val="000000"/>
          <w:lang w:val="en-CA"/>
        </w:rPr>
        <w:lastRenderedPageBreak/>
        <w:t xml:space="preserve">Track an actual animal on a tracking area for a month from a website such as </w:t>
      </w:r>
      <w:hyperlink r:id="rId21" w:history="1">
        <w:r w:rsidRPr="00693F34">
          <w:rPr>
            <w:color w:val="1155CC"/>
            <w:u w:val="single"/>
            <w:lang w:val="en-CA"/>
          </w:rPr>
          <w:t>http://gtopp.org/</w:t>
        </w:r>
      </w:hyperlink>
      <w:r w:rsidRPr="00693F34">
        <w:rPr>
          <w:color w:val="000000"/>
          <w:lang w:val="en-CA"/>
        </w:rPr>
        <w:t xml:space="preserve"> </w:t>
      </w:r>
      <w:hyperlink r:id="rId22" w:history="1">
        <w:r w:rsidRPr="00693F34">
          <w:rPr>
            <w:color w:val="1155CC"/>
            <w:u w:val="single"/>
            <w:lang w:val="en-CA"/>
          </w:rPr>
          <w:t>https://conserveturtles.org/sea-turtle-tracking-active-sea-turtles/</w:t>
        </w:r>
      </w:hyperlink>
      <w:r w:rsidRPr="00693F34">
        <w:rPr>
          <w:color w:val="000000"/>
          <w:lang w:val="en-CA"/>
        </w:rPr>
        <w:t xml:space="preserve"> </w:t>
      </w:r>
      <w:hyperlink r:id="rId23" w:history="1">
        <w:r w:rsidRPr="00693F34">
          <w:rPr>
            <w:color w:val="1155CC"/>
            <w:u w:val="single"/>
            <w:lang w:val="en-CA"/>
          </w:rPr>
          <w:t>http://www.ocearch.org/</w:t>
        </w:r>
      </w:hyperlink>
      <w:proofErr w:type="gramStart"/>
      <w:r w:rsidRPr="00693F34">
        <w:rPr>
          <w:color w:val="000000"/>
          <w:lang w:val="en-CA"/>
        </w:rPr>
        <w:t xml:space="preserve"> .</w:t>
      </w:r>
      <w:proofErr w:type="gramEnd"/>
      <w:r w:rsidRPr="00693F34">
        <w:rPr>
          <w:color w:val="000000"/>
          <w:lang w:val="en-CA"/>
        </w:rPr>
        <w:t xml:space="preserve"> </w:t>
      </w:r>
    </w:p>
    <w:p w:rsidR="00693F34" w:rsidRPr="00693F34" w:rsidRDefault="00693F34" w:rsidP="00693F34">
      <w:pPr>
        <w:widowControl/>
        <w:numPr>
          <w:ilvl w:val="0"/>
          <w:numId w:val="11"/>
        </w:numPr>
        <w:textAlignment w:val="baseline"/>
        <w:rPr>
          <w:color w:val="000000"/>
          <w:lang w:val="en-CA"/>
        </w:rPr>
      </w:pPr>
      <w:r w:rsidRPr="00693F34">
        <w:rPr>
          <w:color w:val="000000"/>
          <w:lang w:val="en-CA"/>
        </w:rPr>
        <w:t xml:space="preserve">What to do to help protect birds </w:t>
      </w:r>
      <w:hyperlink r:id="rId24" w:history="1">
        <w:r w:rsidRPr="00693F34">
          <w:rPr>
            <w:color w:val="1155CC"/>
            <w:u w:val="single"/>
            <w:lang w:val="en-CA"/>
          </w:rPr>
          <w:t>https://www.audubon.org/news/how-protect-seabirds-fishing-threats</w:t>
        </w:r>
      </w:hyperlink>
      <w:r w:rsidRPr="00693F34">
        <w:rPr>
          <w:color w:val="000000"/>
          <w:lang w:val="en-CA"/>
        </w:rPr>
        <w:t xml:space="preserve"> </w:t>
      </w:r>
    </w:p>
    <w:p w:rsidR="00693F34" w:rsidRPr="00693F34" w:rsidRDefault="00693F34" w:rsidP="00693F34">
      <w:pPr>
        <w:widowControl/>
        <w:numPr>
          <w:ilvl w:val="0"/>
          <w:numId w:val="11"/>
        </w:numPr>
        <w:textAlignment w:val="baseline"/>
        <w:rPr>
          <w:color w:val="000000"/>
          <w:lang w:val="en-CA"/>
        </w:rPr>
      </w:pPr>
      <w:r w:rsidRPr="00693F34">
        <w:rPr>
          <w:color w:val="000000"/>
          <w:lang w:val="en-CA"/>
        </w:rPr>
        <w:t xml:space="preserve">Sensor Kinetics App on smart phones to allow students to use their smartphones as a tracking tag </w:t>
      </w:r>
      <w:hyperlink r:id="rId25" w:history="1">
        <w:r w:rsidRPr="00693F34">
          <w:rPr>
            <w:color w:val="1155CC"/>
            <w:u w:val="single"/>
            <w:lang w:val="en-CA"/>
          </w:rPr>
          <w:t>http://www.rotoview.com/sensor_kinetics.htm</w:t>
        </w:r>
      </w:hyperlink>
      <w:r w:rsidRPr="00693F34">
        <w:rPr>
          <w:color w:val="000000"/>
          <w:lang w:val="en-CA"/>
        </w:rPr>
        <w:t xml:space="preserve"> </w:t>
      </w:r>
    </w:p>
    <w:p w:rsidR="00693F34" w:rsidRPr="00693F34" w:rsidRDefault="00693F34" w:rsidP="00693F34">
      <w:pPr>
        <w:widowControl/>
        <w:numPr>
          <w:ilvl w:val="0"/>
          <w:numId w:val="11"/>
        </w:numPr>
        <w:spacing w:after="120"/>
        <w:textAlignment w:val="baseline"/>
        <w:rPr>
          <w:color w:val="000000"/>
          <w:lang w:val="en-CA"/>
        </w:rPr>
      </w:pPr>
      <w:r w:rsidRPr="00693F34">
        <w:rPr>
          <w:color w:val="000000"/>
          <w:lang w:val="en-CA"/>
        </w:rPr>
        <w:t xml:space="preserve">“Whale rollercoaster” tagging information and activity </w:t>
      </w:r>
      <w:hyperlink r:id="rId26" w:history="1">
        <w:r w:rsidRPr="00693F34">
          <w:rPr>
            <w:color w:val="1155CC"/>
            <w:u w:val="single"/>
            <w:lang w:val="en-CA"/>
          </w:rPr>
          <w:t>https://www.mbari.org/a-whale-of-a-roller-coaster/</w:t>
        </w:r>
      </w:hyperlink>
      <w:r w:rsidRPr="00693F34">
        <w:rPr>
          <w:color w:val="000000"/>
          <w:lang w:val="en-CA"/>
        </w:rPr>
        <w:t xml:space="preserve"> </w:t>
      </w:r>
    </w:p>
    <w:p w:rsidR="00693F34" w:rsidRPr="00693F34" w:rsidRDefault="00693F34" w:rsidP="00693F34">
      <w:pPr>
        <w:widowControl/>
        <w:rPr>
          <w:rFonts w:ascii="-webkit-standard" w:hAnsi="-webkit-standard"/>
          <w:color w:val="000000"/>
          <w:sz w:val="20"/>
          <w:szCs w:val="20"/>
          <w:lang w:val="en-CA"/>
        </w:rPr>
      </w:pPr>
    </w:p>
    <w:p w:rsidR="00693F34" w:rsidRPr="00693F34" w:rsidRDefault="00693F34" w:rsidP="00693F34">
      <w:pPr>
        <w:widowControl/>
        <w:numPr>
          <w:ilvl w:val="0"/>
          <w:numId w:val="12"/>
        </w:numPr>
        <w:spacing w:after="120"/>
        <w:textAlignment w:val="baseline"/>
        <w:rPr>
          <w:color w:val="000000"/>
          <w:lang w:val="en-CA"/>
        </w:rPr>
      </w:pPr>
      <w:r w:rsidRPr="00693F34">
        <w:rPr>
          <w:color w:val="000000"/>
          <w:lang w:val="en-CA"/>
        </w:rPr>
        <w:t xml:space="preserve">Tracking Albatross Migrations - Winged Ambassadors lesson plan </w:t>
      </w:r>
      <w:hyperlink r:id="rId27" w:history="1">
        <w:r w:rsidRPr="00693F34">
          <w:rPr>
            <w:color w:val="1155CC"/>
            <w:u w:val="single"/>
            <w:lang w:val="en-CA"/>
          </w:rPr>
          <w:t>http://www.oikonos.org/ftp/outgoing/wingedambassadors/lesson_2/L2_LessonPlan_Tracking_Albatross_Migrations.pdf</w:t>
        </w:r>
      </w:hyperlink>
      <w:r w:rsidRPr="00693F34">
        <w:rPr>
          <w:color w:val="000000"/>
          <w:lang w:val="en-CA"/>
        </w:rPr>
        <w:t xml:space="preserve"> </w:t>
      </w:r>
    </w:p>
    <w:p w:rsidR="00693F34" w:rsidRPr="00693F34" w:rsidRDefault="00693F34" w:rsidP="00693F34">
      <w:pPr>
        <w:widowControl/>
        <w:spacing w:after="120"/>
        <w:rPr>
          <w:rFonts w:ascii="-webkit-standard" w:hAnsi="-webkit-standard"/>
          <w:color w:val="000000"/>
          <w:sz w:val="20"/>
          <w:szCs w:val="20"/>
          <w:lang w:val="en-CA"/>
        </w:rPr>
      </w:pPr>
      <w:r w:rsidRPr="00693F34">
        <w:rPr>
          <w:color w:val="000000"/>
          <w:lang w:val="en-CA"/>
        </w:rPr>
        <w:t>Associated MBARI EARTH lessons:</w:t>
      </w:r>
    </w:p>
    <w:p w:rsidR="00693F34" w:rsidRPr="00693F34" w:rsidRDefault="00693F34" w:rsidP="00693F34">
      <w:pPr>
        <w:widowControl/>
        <w:spacing w:after="120"/>
        <w:rPr>
          <w:rFonts w:ascii="-webkit-standard" w:hAnsi="-webkit-standard"/>
          <w:color w:val="000000"/>
          <w:sz w:val="20"/>
          <w:szCs w:val="20"/>
          <w:lang w:val="en-CA"/>
        </w:rPr>
      </w:pPr>
      <w:hyperlink r:id="rId28" w:history="1">
        <w:r w:rsidRPr="00693F34">
          <w:rPr>
            <w:color w:val="1155CC"/>
            <w:u w:val="single"/>
            <w:lang w:val="en-CA"/>
          </w:rPr>
          <w:t>https://www.mbari.org/albatross-arithmetic/</w:t>
        </w:r>
      </w:hyperlink>
    </w:p>
    <w:p w:rsidR="00693F34" w:rsidRPr="00693F34" w:rsidRDefault="00693F34" w:rsidP="00693F34">
      <w:pPr>
        <w:widowControl/>
        <w:spacing w:after="120"/>
        <w:rPr>
          <w:rFonts w:ascii="-webkit-standard" w:hAnsi="-webkit-standard"/>
          <w:color w:val="000000"/>
          <w:sz w:val="20"/>
          <w:szCs w:val="20"/>
          <w:lang w:val="en-CA"/>
        </w:rPr>
      </w:pPr>
      <w:hyperlink r:id="rId29" w:history="1">
        <w:r w:rsidRPr="00693F34">
          <w:rPr>
            <w:color w:val="1155CC"/>
            <w:u w:val="single"/>
            <w:lang w:val="en-CA"/>
          </w:rPr>
          <w:t>https://www.mbari.org/seabird-populations/</w:t>
        </w:r>
      </w:hyperlink>
      <w:r w:rsidRPr="00693F34">
        <w:rPr>
          <w:color w:val="000000"/>
          <w:lang w:val="en-CA"/>
        </w:rPr>
        <w:t xml:space="preserve"> </w:t>
      </w:r>
    </w:p>
    <w:p w:rsidR="00693F34" w:rsidRPr="00693F34" w:rsidRDefault="00693F34" w:rsidP="00693F34">
      <w:pPr>
        <w:widowControl/>
        <w:spacing w:after="120"/>
        <w:rPr>
          <w:rFonts w:ascii="-webkit-standard" w:hAnsi="-webkit-standard"/>
          <w:color w:val="000000"/>
          <w:sz w:val="20"/>
          <w:szCs w:val="20"/>
          <w:lang w:val="en-CA"/>
        </w:rPr>
      </w:pPr>
      <w:hyperlink r:id="rId30" w:history="1">
        <w:r w:rsidRPr="00693F34">
          <w:rPr>
            <w:color w:val="1155CC"/>
            <w:u w:val="single"/>
            <w:lang w:val="en-CA"/>
          </w:rPr>
          <w:t>https://www.mbari.org/whats-that-function/</w:t>
        </w:r>
      </w:hyperlink>
    </w:p>
    <w:p w:rsidR="00693F34" w:rsidRPr="00693F34" w:rsidRDefault="00693F34" w:rsidP="00693F34">
      <w:pPr>
        <w:widowControl/>
        <w:spacing w:after="120"/>
        <w:rPr>
          <w:rFonts w:ascii="-webkit-standard" w:hAnsi="-webkit-standard"/>
          <w:color w:val="000000"/>
          <w:sz w:val="20"/>
          <w:szCs w:val="20"/>
          <w:lang w:val="en-CA"/>
        </w:rPr>
      </w:pPr>
      <w:hyperlink r:id="rId31" w:history="1">
        <w:r w:rsidRPr="00693F34">
          <w:rPr>
            <w:color w:val="1155CC"/>
            <w:u w:val="single"/>
            <w:lang w:val="en-CA"/>
          </w:rPr>
          <w:t>https://www.mbari.org/birds-of-a-feather/</w:t>
        </w:r>
      </w:hyperlink>
    </w:p>
    <w:p w:rsidR="00693F34" w:rsidRPr="00693F34" w:rsidRDefault="00693F34" w:rsidP="00693F34">
      <w:pPr>
        <w:widowControl/>
        <w:spacing w:after="120"/>
        <w:rPr>
          <w:rFonts w:ascii="-webkit-standard" w:hAnsi="-webkit-standard"/>
          <w:color w:val="000000"/>
          <w:sz w:val="20"/>
          <w:szCs w:val="20"/>
          <w:lang w:val="en-CA"/>
        </w:rPr>
      </w:pPr>
      <w:hyperlink r:id="rId32" w:history="1">
        <w:r w:rsidRPr="00693F34">
          <w:rPr>
            <w:color w:val="1155CC"/>
            <w:u w:val="single"/>
            <w:lang w:val="en-CA"/>
          </w:rPr>
          <w:t>https://www.mbari.org/battle-of-the-beaks/</w:t>
        </w:r>
      </w:hyperlink>
    </w:p>
    <w:p w:rsidR="00693F34" w:rsidRPr="00693F34" w:rsidRDefault="00693F34" w:rsidP="00693F34">
      <w:pPr>
        <w:widowControl/>
        <w:spacing w:after="120"/>
        <w:rPr>
          <w:rFonts w:ascii="-webkit-standard" w:hAnsi="-webkit-standard"/>
          <w:color w:val="000000"/>
          <w:sz w:val="20"/>
          <w:szCs w:val="20"/>
          <w:lang w:val="en-CA"/>
        </w:rPr>
      </w:pPr>
      <w:hyperlink r:id="rId33" w:history="1">
        <w:r w:rsidRPr="00693F34">
          <w:rPr>
            <w:color w:val="1155CC"/>
            <w:u w:val="single"/>
            <w:lang w:val="en-CA"/>
          </w:rPr>
          <w:t>https://www.mbari.org/using-your-bird-brain-to-eat-like-a-bird/</w:t>
        </w:r>
      </w:hyperlink>
    </w:p>
    <w:p w:rsidR="00693F34" w:rsidRPr="00693F34" w:rsidRDefault="00693F34" w:rsidP="00693F34">
      <w:pPr>
        <w:widowControl/>
        <w:spacing w:after="240"/>
        <w:rPr>
          <w:rFonts w:ascii="-webkit-standard" w:hAnsi="-webkit-standard"/>
          <w:color w:val="000000"/>
          <w:sz w:val="20"/>
          <w:szCs w:val="20"/>
          <w:lang w:val="en-CA"/>
        </w:rPr>
      </w:pPr>
    </w:p>
    <w:p w:rsidR="00693F34" w:rsidRPr="00693F34" w:rsidRDefault="00693F34" w:rsidP="00693F34">
      <w:pPr>
        <w:widowControl/>
        <w:spacing w:after="120"/>
        <w:rPr>
          <w:rFonts w:ascii="-webkit-standard" w:hAnsi="-webkit-standard"/>
          <w:color w:val="000000"/>
          <w:sz w:val="20"/>
          <w:szCs w:val="20"/>
          <w:lang w:val="en-CA"/>
        </w:rPr>
      </w:pPr>
      <w:r w:rsidRPr="00693F34">
        <w:rPr>
          <w:b/>
          <w:bCs/>
          <w:color w:val="000000"/>
          <w:lang w:val="en-CA"/>
        </w:rPr>
        <w:t>Additional scientific journal articles</w:t>
      </w:r>
    </w:p>
    <w:p w:rsidR="00693F34" w:rsidRPr="00693F34" w:rsidRDefault="00693F34" w:rsidP="00693F34">
      <w:pPr>
        <w:widowControl/>
        <w:spacing w:after="120"/>
        <w:rPr>
          <w:rFonts w:ascii="-webkit-standard" w:hAnsi="-webkit-standard"/>
          <w:color w:val="000000"/>
          <w:sz w:val="20"/>
          <w:szCs w:val="20"/>
          <w:lang w:val="en-CA"/>
        </w:rPr>
      </w:pPr>
      <w:proofErr w:type="spellStart"/>
      <w:r w:rsidRPr="00693F34">
        <w:rPr>
          <w:color w:val="303030"/>
          <w:shd w:val="clear" w:color="auto" w:fill="FFFFFF"/>
          <w:lang w:val="en-CA"/>
        </w:rPr>
        <w:t>Vandenabeele</w:t>
      </w:r>
      <w:proofErr w:type="spellEnd"/>
      <w:r w:rsidRPr="00693F34">
        <w:rPr>
          <w:color w:val="303030"/>
          <w:shd w:val="clear" w:color="auto" w:fill="FFFFFF"/>
          <w:lang w:val="en-CA"/>
        </w:rPr>
        <w:t xml:space="preserve">, S. P., Grundy, E., </w:t>
      </w:r>
      <w:proofErr w:type="spellStart"/>
      <w:r w:rsidRPr="00693F34">
        <w:rPr>
          <w:color w:val="303030"/>
          <w:shd w:val="clear" w:color="auto" w:fill="FFFFFF"/>
          <w:lang w:val="en-CA"/>
        </w:rPr>
        <w:t>Friswell</w:t>
      </w:r>
      <w:proofErr w:type="spellEnd"/>
      <w:r w:rsidRPr="00693F34">
        <w:rPr>
          <w:color w:val="303030"/>
          <w:shd w:val="clear" w:color="auto" w:fill="FFFFFF"/>
          <w:lang w:val="en-CA"/>
        </w:rPr>
        <w:t xml:space="preserve">, M. I., Grogan, A., </w:t>
      </w:r>
      <w:proofErr w:type="spellStart"/>
      <w:r w:rsidRPr="00693F34">
        <w:rPr>
          <w:color w:val="303030"/>
          <w:shd w:val="clear" w:color="auto" w:fill="FFFFFF"/>
          <w:lang w:val="en-CA"/>
        </w:rPr>
        <w:t>Votier</w:t>
      </w:r>
      <w:proofErr w:type="spellEnd"/>
      <w:r w:rsidRPr="00693F34">
        <w:rPr>
          <w:color w:val="303030"/>
          <w:shd w:val="clear" w:color="auto" w:fill="FFFFFF"/>
          <w:lang w:val="en-CA"/>
        </w:rPr>
        <w:t xml:space="preserve">, S. C., &amp; Wilson, R. P. (2014). Excess Baggage for Birds: Inappropriate Placement of Tags on Gannets Changes Flight Patterns. </w:t>
      </w:r>
      <w:proofErr w:type="spellStart"/>
      <w:r w:rsidRPr="00693F34">
        <w:rPr>
          <w:i/>
          <w:iCs/>
          <w:color w:val="303030"/>
          <w:shd w:val="clear" w:color="auto" w:fill="FFFFFF"/>
          <w:lang w:val="en-CA"/>
        </w:rPr>
        <w:t>PLoS</w:t>
      </w:r>
      <w:proofErr w:type="spellEnd"/>
      <w:r w:rsidRPr="00693F34">
        <w:rPr>
          <w:i/>
          <w:iCs/>
          <w:color w:val="303030"/>
          <w:shd w:val="clear" w:color="auto" w:fill="FFFFFF"/>
          <w:lang w:val="en-CA"/>
        </w:rPr>
        <w:t xml:space="preserve"> ONE</w:t>
      </w:r>
      <w:r w:rsidRPr="00693F34">
        <w:rPr>
          <w:color w:val="303030"/>
          <w:shd w:val="clear" w:color="auto" w:fill="FFFFFF"/>
          <w:lang w:val="en-CA"/>
        </w:rPr>
        <w:t xml:space="preserve">, </w:t>
      </w:r>
      <w:r w:rsidRPr="00693F34">
        <w:rPr>
          <w:i/>
          <w:iCs/>
          <w:color w:val="303030"/>
          <w:shd w:val="clear" w:color="auto" w:fill="FFFFFF"/>
          <w:lang w:val="en-CA"/>
        </w:rPr>
        <w:t>9</w:t>
      </w:r>
      <w:r w:rsidRPr="00693F34">
        <w:rPr>
          <w:color w:val="303030"/>
          <w:shd w:val="clear" w:color="auto" w:fill="FFFFFF"/>
          <w:lang w:val="en-CA"/>
        </w:rPr>
        <w:t>(3), e92657. http://doi.org/10.1371/journal.pone.0092657</w:t>
      </w:r>
      <w:proofErr w:type="gramStart"/>
      <w:r w:rsidRPr="00693F34">
        <w:rPr>
          <w:color w:val="000000"/>
          <w:lang w:val="en-CA"/>
        </w:rPr>
        <w:t xml:space="preserve">   </w:t>
      </w:r>
      <w:proofErr w:type="gramEnd"/>
      <w:hyperlink r:id="rId34" w:history="1">
        <w:r w:rsidRPr="00693F34">
          <w:rPr>
            <w:color w:val="1155CC"/>
            <w:u w:val="single"/>
            <w:lang w:val="en-CA"/>
          </w:rPr>
          <w:t>https://www.ncbi.nlm.nih.gov/pmc/articles/PMC3966804/</w:t>
        </w:r>
      </w:hyperlink>
      <w:r w:rsidRPr="00693F34">
        <w:rPr>
          <w:color w:val="000000"/>
          <w:lang w:val="en-CA"/>
        </w:rPr>
        <w:t xml:space="preserve"> </w:t>
      </w:r>
    </w:p>
    <w:p w:rsidR="00693F34" w:rsidRPr="00693F34" w:rsidRDefault="00693F34" w:rsidP="00693F34">
      <w:pPr>
        <w:widowControl/>
        <w:rPr>
          <w:sz w:val="20"/>
          <w:szCs w:val="20"/>
          <w:lang w:val="en-CA"/>
        </w:rPr>
      </w:pPr>
      <w:r w:rsidRPr="00693F34">
        <w:rPr>
          <w:color w:val="000000"/>
          <w:lang w:val="en-CA"/>
        </w:rPr>
        <w:t xml:space="preserve">Explore seabird </w:t>
      </w:r>
      <w:proofErr w:type="spellStart"/>
      <w:r w:rsidRPr="00693F34">
        <w:rPr>
          <w:color w:val="000000"/>
          <w:lang w:val="en-CA"/>
        </w:rPr>
        <w:t>bycatch</w:t>
      </w:r>
      <w:proofErr w:type="spellEnd"/>
      <w:r w:rsidRPr="00693F34">
        <w:rPr>
          <w:color w:val="000000"/>
          <w:lang w:val="en-CA"/>
        </w:rPr>
        <w:t xml:space="preserve"> reduction methods - </w:t>
      </w:r>
      <w:hyperlink r:id="rId35" w:history="1">
        <w:r w:rsidRPr="00693F34">
          <w:rPr>
            <w:color w:val="1155CC"/>
            <w:u w:val="single"/>
            <w:lang w:val="en-CA"/>
          </w:rPr>
          <w:t>https://www.mbari.org/wp-content/uploads/2018/05/TrendsFactSheets-RRv3_final.pdf</w:t>
        </w:r>
      </w:hyperlink>
      <w:r w:rsidRPr="00693F34">
        <w:rPr>
          <w:color w:val="000000"/>
          <w:lang w:val="en-CA"/>
        </w:rPr>
        <w:t xml:space="preserve"> </w:t>
      </w:r>
    </w:p>
    <w:p w:rsidR="00803EB6" w:rsidRDefault="00803EB6">
      <w:pPr>
        <w:pStyle w:val="normal0"/>
        <w:spacing w:after="120"/>
      </w:pPr>
    </w:p>
    <w:p w:rsidR="00803EB6" w:rsidRDefault="00803EB6">
      <w:pPr>
        <w:pStyle w:val="normal0"/>
      </w:pPr>
    </w:p>
    <w:sectPr w:rsidR="00803EB6">
      <w:headerReference w:type="default" r:id="rId36"/>
      <w:footerReference w:type="default" r:id="rId37"/>
      <w:headerReference w:type="first" r:id="rId38"/>
      <w:footerReference w:type="first" r:id="rId3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3F34">
      <w:r>
        <w:separator/>
      </w:r>
    </w:p>
  </w:endnote>
  <w:endnote w:type="continuationSeparator" w:id="0">
    <w:p w:rsidR="00000000" w:rsidRDefault="0069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B6" w:rsidRDefault="00693F34">
    <w:pPr>
      <w:pStyle w:val="normal0"/>
      <w:pBdr>
        <w:top w:val="nil"/>
        <w:left w:val="nil"/>
        <w:bottom w:val="nil"/>
        <w:right w:val="nil"/>
        <w:between w:val="nil"/>
      </w:pBdr>
      <w:rPr>
        <w:color w:val="5F497A"/>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noProof/>
      </w:rPr>
      <w:drawing>
        <wp:anchor distT="0" distB="0" distL="114300" distR="114300" simplePos="0" relativeHeight="251658240" behindDoc="0" locked="0" layoutInCell="1" hidden="0" allowOverlap="1">
          <wp:simplePos x="0" y="0"/>
          <wp:positionH relativeFrom="margin">
            <wp:posOffset>4852035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B6" w:rsidRDefault="00693F34">
    <w:pPr>
      <w:pStyle w:val="norm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3F34">
      <w:r>
        <w:separator/>
      </w:r>
    </w:p>
  </w:footnote>
  <w:footnote w:type="continuationSeparator" w:id="0">
    <w:p w:rsidR="00000000" w:rsidRDefault="00693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B6" w:rsidRDefault="00803EB6">
    <w:pPr>
      <w:pStyle w:val="normal0"/>
      <w:pBdr>
        <w:top w:val="nil"/>
        <w:left w:val="nil"/>
        <w:bottom w:val="nil"/>
        <w:right w:val="nil"/>
        <w:between w:val="nil"/>
      </w:pBdr>
      <w:spacing w:before="360"/>
      <w:jc w:val="cente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B6" w:rsidRDefault="00693F34">
    <w:pPr>
      <w:pStyle w:val="normal0"/>
      <w:pBdr>
        <w:top w:val="nil"/>
        <w:left w:val="nil"/>
        <w:bottom w:val="nil"/>
        <w:right w:val="nil"/>
        <w:between w:val="nil"/>
      </w:pBdr>
      <w:spacing w:before="360"/>
      <w:rPr>
        <w:color w:val="000000"/>
      </w:rPr>
    </w:pPr>
    <w:r>
      <w:rPr>
        <w:noProof/>
        <w:color w:val="000000"/>
      </w:rPr>
      <w:drawing>
        <wp:inline distT="0" distB="0" distL="114300" distR="114300">
          <wp:extent cx="5938520" cy="1174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42D"/>
    <w:multiLevelType w:val="multilevel"/>
    <w:tmpl w:val="ADEE15C6"/>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75F7C98"/>
    <w:multiLevelType w:val="multilevel"/>
    <w:tmpl w:val="294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04093"/>
    <w:multiLevelType w:val="multilevel"/>
    <w:tmpl w:val="30EA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741DF"/>
    <w:multiLevelType w:val="multilevel"/>
    <w:tmpl w:val="701E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65031"/>
    <w:multiLevelType w:val="multilevel"/>
    <w:tmpl w:val="7110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152391"/>
    <w:multiLevelType w:val="multilevel"/>
    <w:tmpl w:val="6D8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201EF"/>
    <w:multiLevelType w:val="multilevel"/>
    <w:tmpl w:val="D0F27B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C4D2086"/>
    <w:multiLevelType w:val="multilevel"/>
    <w:tmpl w:val="DD48CB1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6C8459C7"/>
    <w:multiLevelType w:val="multilevel"/>
    <w:tmpl w:val="FBC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96FBF"/>
    <w:multiLevelType w:val="multilevel"/>
    <w:tmpl w:val="871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0080D"/>
    <w:multiLevelType w:val="multilevel"/>
    <w:tmpl w:val="160AD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2"/>
  </w:num>
  <w:num w:numId="6">
    <w:abstractNumId w:val="10"/>
  </w:num>
  <w:num w:numId="7">
    <w:abstractNumId w:val="10"/>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5"/>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3EB6"/>
    <w:rsid w:val="00693F34"/>
    <w:rsid w:val="00803E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3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F34"/>
    <w:rPr>
      <w:rFonts w:ascii="Lucida Grande" w:hAnsi="Lucida Grande" w:cs="Lucida Grande"/>
      <w:sz w:val="18"/>
      <w:szCs w:val="18"/>
    </w:rPr>
  </w:style>
  <w:style w:type="character" w:styleId="Hyperlink">
    <w:name w:val="Hyperlink"/>
    <w:basedOn w:val="DefaultParagraphFont"/>
    <w:uiPriority w:val="99"/>
    <w:unhideWhenUsed/>
    <w:rsid w:val="00693F34"/>
    <w:rPr>
      <w:color w:val="0000FF" w:themeColor="hyperlink"/>
      <w:u w:val="single"/>
    </w:rPr>
  </w:style>
  <w:style w:type="paragraph" w:styleId="NormalWeb">
    <w:name w:val="Normal (Web)"/>
    <w:basedOn w:val="Normal"/>
    <w:uiPriority w:val="99"/>
    <w:semiHidden/>
    <w:unhideWhenUsed/>
    <w:rsid w:val="00693F34"/>
    <w:pPr>
      <w:widowControl/>
      <w:spacing w:before="100" w:beforeAutospacing="1" w:after="100" w:afterAutospacing="1"/>
    </w:pPr>
    <w:rP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3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F34"/>
    <w:rPr>
      <w:rFonts w:ascii="Lucida Grande" w:hAnsi="Lucida Grande" w:cs="Lucida Grande"/>
      <w:sz w:val="18"/>
      <w:szCs w:val="18"/>
    </w:rPr>
  </w:style>
  <w:style w:type="character" w:styleId="Hyperlink">
    <w:name w:val="Hyperlink"/>
    <w:basedOn w:val="DefaultParagraphFont"/>
    <w:uiPriority w:val="99"/>
    <w:unhideWhenUsed/>
    <w:rsid w:val="00693F34"/>
    <w:rPr>
      <w:color w:val="0000FF" w:themeColor="hyperlink"/>
      <w:u w:val="single"/>
    </w:rPr>
  </w:style>
  <w:style w:type="paragraph" w:styleId="NormalWeb">
    <w:name w:val="Normal (Web)"/>
    <w:basedOn w:val="Normal"/>
    <w:uiPriority w:val="99"/>
    <w:semiHidden/>
    <w:unhideWhenUsed/>
    <w:rsid w:val="00693F34"/>
    <w:pPr>
      <w:widowControl/>
      <w:spacing w:before="100" w:beforeAutospacing="1" w:after="100" w:afterAutospacing="1"/>
    </w:pPr>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3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rive.google.com/open?id=1lhAniAoED4d5Cg9LYzu3yWbKHAzbvifv" TargetMode="External"/><Relationship Id="rId21" Type="http://schemas.openxmlformats.org/officeDocument/2006/relationships/hyperlink" Target="http://gtopp.org/" TargetMode="External"/><Relationship Id="rId22" Type="http://schemas.openxmlformats.org/officeDocument/2006/relationships/hyperlink" Target="https://conserveturtles.org/sea-turtle-tracking-active-sea-turtles/" TargetMode="External"/><Relationship Id="rId23" Type="http://schemas.openxmlformats.org/officeDocument/2006/relationships/hyperlink" Target="http://www.ocearch.org/" TargetMode="External"/><Relationship Id="rId24" Type="http://schemas.openxmlformats.org/officeDocument/2006/relationships/hyperlink" Target="https://www.audubon.org/news/how-protect-seabirds-fishing-threats" TargetMode="External"/><Relationship Id="rId25" Type="http://schemas.openxmlformats.org/officeDocument/2006/relationships/hyperlink" Target="http://www.rotoview.com/sensor_kinetics.htm" TargetMode="External"/><Relationship Id="rId26" Type="http://schemas.openxmlformats.org/officeDocument/2006/relationships/hyperlink" Target="https://www.mbari.org/a-whale-of-a-roller-coaster/" TargetMode="External"/><Relationship Id="rId27" Type="http://schemas.openxmlformats.org/officeDocument/2006/relationships/hyperlink" Target="http://www.oikonos.org/ftp/outgoing/wingedambassadors/lesson_2/L2_LessonPlan_Tracking_Albatross_Migrations.pdf" TargetMode="External"/><Relationship Id="rId28" Type="http://schemas.openxmlformats.org/officeDocument/2006/relationships/hyperlink" Target="https://www.mbari.org/albatross-arithmetic/" TargetMode="External"/><Relationship Id="rId29" Type="http://schemas.openxmlformats.org/officeDocument/2006/relationships/hyperlink" Target="https://www.mbari.org/seabird-popula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mbari.org/whats-that-function/" TargetMode="External"/><Relationship Id="rId31" Type="http://schemas.openxmlformats.org/officeDocument/2006/relationships/hyperlink" Target="https://www.mbari.org/birds-of-a-feather/" TargetMode="External"/><Relationship Id="rId32" Type="http://schemas.openxmlformats.org/officeDocument/2006/relationships/hyperlink" Target="https://www.mbari.org/battle-of-the-beaks/" TargetMode="External"/><Relationship Id="rId9" Type="http://schemas.openxmlformats.org/officeDocument/2006/relationships/hyperlink" Target="https://docs.google.com/presentation/d/1Hp6hnf_H-Pc8d_PyUokZe2ZXXT-N-Qmpg0xjaQUkcOs/edit?usp=shar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structables.com/id/How-to-Make-an-Origami-Bird-1/" TargetMode="External"/><Relationship Id="rId33" Type="http://schemas.openxmlformats.org/officeDocument/2006/relationships/hyperlink" Target="https://www.mbari.org/using-your-bird-brain-to-eat-like-a-bird/" TargetMode="External"/><Relationship Id="rId34" Type="http://schemas.openxmlformats.org/officeDocument/2006/relationships/hyperlink" Target="https://www.ncbi.nlm.nih.gov/pmc/articles/PMC3966804/" TargetMode="External"/><Relationship Id="rId35" Type="http://schemas.openxmlformats.org/officeDocument/2006/relationships/hyperlink" Target="https://www.mbari.org/wp-content/uploads/2018/05/TrendsFactSheets-RRv3_final.pdf" TargetMode="External"/><Relationship Id="rId36" Type="http://schemas.openxmlformats.org/officeDocument/2006/relationships/header" Target="header1.xml"/><Relationship Id="rId10" Type="http://schemas.openxmlformats.org/officeDocument/2006/relationships/hyperlink" Target="https://docs.google.com/document/d/1qF_8qi8UtrSDzpNYTzP-2aB_iF-kgi1vh6_j5HiwHRA/edit?usp=sharing" TargetMode="External"/><Relationship Id="rId11" Type="http://schemas.openxmlformats.org/officeDocument/2006/relationships/hyperlink" Target="https://docs.google.com/document/d/11rBIQxra2RqvkfT6GZg9GhoLkPLH4XlbPcMcr6W7Z-I/edit?usp=sharing" TargetMode="External"/><Relationship Id="rId12" Type="http://schemas.openxmlformats.org/officeDocument/2006/relationships/hyperlink" Target="https://www.youtube.com/watch?v=tHCQYIX6Mf4" TargetMode="External"/><Relationship Id="rId13" Type="http://schemas.openxmlformats.org/officeDocument/2006/relationships/hyperlink" Target="https://docs.google.com/document/d/1qF_8qi8UtrSDzpNYTzP-2aB_iF-kgi1vh6_j5HiwHRA/edit?usp=sharing" TargetMode="External"/><Relationship Id="rId14" Type="http://schemas.openxmlformats.org/officeDocument/2006/relationships/hyperlink" Target="https://docs.google.com/presentation/d/11sIkQUH7FcebKyEOD2uPAGXbKDwVZ6_UfNSDXDFS6hA/edit?ts=5b354ef7" TargetMode="External"/><Relationship Id="rId15" Type="http://schemas.openxmlformats.org/officeDocument/2006/relationships/hyperlink" Target="http://globalfishingwatch.org/" TargetMode="External"/><Relationship Id="rId16" Type="http://schemas.openxmlformats.org/officeDocument/2006/relationships/hyperlink" Target="http://gtopp.org/" TargetMode="External"/><Relationship Id="rId17" Type="http://schemas.openxmlformats.org/officeDocument/2006/relationships/hyperlink" Target="https://catalog.data.gov/dataset/global-tagging-of-pelagic-predators-gtopp-animal-tracking-data" TargetMode="External"/><Relationship Id="rId18" Type="http://schemas.openxmlformats.org/officeDocument/2006/relationships/hyperlink" Target="https://drive.google.com/open?id=1Z0bacjgzPrtyxX7dNh8FJyDyvXkpvXWD" TargetMode="External"/><Relationship Id="rId19" Type="http://schemas.openxmlformats.org/officeDocument/2006/relationships/hyperlink" Target="https://drive.google.com/open?id=1JbM_Wkzt7_TPa4R_aH85BwxAb2VARgnU" TargetMode="External"/><Relationship Id="rId37" Type="http://schemas.openxmlformats.org/officeDocument/2006/relationships/footer" Target="footer1.xml"/><Relationship Id="rId38" Type="http://schemas.openxmlformats.org/officeDocument/2006/relationships/header" Target="header2.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Macintosh Word</Application>
  <DocSecurity>0</DocSecurity>
  <Lines>54</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2</cp:revision>
  <dcterms:created xsi:type="dcterms:W3CDTF">2018-06-28T22:18:00Z</dcterms:created>
  <dcterms:modified xsi:type="dcterms:W3CDTF">2018-06-28T22:18:00Z</dcterms:modified>
</cp:coreProperties>
</file>