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0FE994F" w14:textId="77777777" w:rsidR="00B11D6F" w:rsidRDefault="00B11D6F" w:rsidP="00B11D6F">
      <w:pPr>
        <w:spacing w:after="120"/>
        <w:jc w:val="center"/>
        <w:rPr>
          <w:rFonts w:ascii="Arial Black" w:eastAsia="Arial Black" w:hAnsi="Arial Black" w:cs="Arial Black"/>
          <w:sz w:val="36"/>
          <w:szCs w:val="36"/>
        </w:rPr>
      </w:pPr>
    </w:p>
    <w:p w14:paraId="724C5532" w14:textId="77777777" w:rsidR="00B11D6F" w:rsidRDefault="00B11D6F" w:rsidP="00B11D6F">
      <w:pPr>
        <w:spacing w:after="120"/>
        <w:jc w:val="center"/>
        <w:rPr>
          <w:rFonts w:ascii="Arial Black" w:eastAsia="Arial Black" w:hAnsi="Arial Black" w:cs="Arial Black"/>
          <w:sz w:val="36"/>
          <w:szCs w:val="36"/>
        </w:rPr>
      </w:pPr>
    </w:p>
    <w:p w14:paraId="6D63904E" w14:textId="51381EB3" w:rsidR="00B11D6F" w:rsidRDefault="00B11D6F" w:rsidP="00B11D6F">
      <w:pPr>
        <w:spacing w:after="120"/>
        <w:jc w:val="center"/>
        <w:rPr>
          <w:rFonts w:ascii="Arial Black" w:eastAsia="Arial Black" w:hAnsi="Arial Black" w:cs="Arial Black"/>
          <w:sz w:val="36"/>
          <w:szCs w:val="36"/>
        </w:rPr>
      </w:pPr>
      <w:bookmarkStart w:id="0" w:name="OLE_LINK41"/>
      <w:bookmarkStart w:id="1" w:name="OLE_LINK42"/>
      <w:r>
        <w:rPr>
          <w:rFonts w:ascii="Arial Black" w:eastAsia="Arial Black" w:hAnsi="Arial Black" w:cs="Arial Black"/>
          <w:sz w:val="36"/>
          <w:szCs w:val="36"/>
        </w:rPr>
        <w:t>Climate Change Adaptation</w:t>
      </w:r>
      <w:bookmarkEnd w:id="0"/>
      <w:bookmarkEnd w:id="1"/>
    </w:p>
    <w:p w14:paraId="1FA3E74A" w14:textId="77777777" w:rsidR="00B11D6F" w:rsidRDefault="00B11D6F" w:rsidP="00B11D6F">
      <w:pPr>
        <w:spacing w:after="120"/>
        <w:jc w:val="center"/>
        <w:rPr>
          <w:i/>
        </w:rPr>
      </w:pPr>
      <w:bookmarkStart w:id="2" w:name="OLE_LINK43"/>
      <w:bookmarkStart w:id="3" w:name="OLE_LINK44"/>
      <w:r>
        <w:rPr>
          <w:i/>
        </w:rPr>
        <w:t>Elizabeth (Liz) Blanco</w:t>
      </w:r>
    </w:p>
    <w:bookmarkEnd w:id="2"/>
    <w:bookmarkEnd w:id="3"/>
    <w:p w14:paraId="6DECCB89" w14:textId="77777777" w:rsidR="00B11D6F" w:rsidRDefault="00B11D6F" w:rsidP="00B11D6F">
      <w:pPr>
        <w:spacing w:after="120"/>
        <w:rPr>
          <w:rFonts w:ascii="Arial Black" w:eastAsia="Arial Black" w:hAnsi="Arial Black" w:cs="Arial Black"/>
        </w:rPr>
      </w:pPr>
      <w:r>
        <w:rPr>
          <w:rFonts w:ascii="Arial Black" w:eastAsia="Arial Black" w:hAnsi="Arial Black" w:cs="Arial Black"/>
        </w:rPr>
        <w:t>Summary</w:t>
      </w:r>
    </w:p>
    <w:p w14:paraId="304935D1" w14:textId="77777777" w:rsidR="00B11D6F" w:rsidRDefault="00B11D6F" w:rsidP="00B11D6F">
      <w:pPr>
        <w:spacing w:after="120"/>
        <w:ind w:left="360"/>
      </w:pPr>
      <w:bookmarkStart w:id="4" w:name="OLE_LINK45"/>
      <w:bookmarkStart w:id="5" w:name="OLE_LINK46"/>
      <w:r>
        <w:t xml:space="preserve">Students will explore character and dialogue development as they create their own one-person monologues or two-character scripts. The basis for character and story development will be on the personification of challenges faced by fauna that rely on the ocean for survival. Those initial facts and circumstances will be used as the skeleton for the finished piece. </w:t>
      </w:r>
    </w:p>
    <w:bookmarkEnd w:id="4"/>
    <w:bookmarkEnd w:id="5"/>
    <w:p w14:paraId="03A24DE6" w14:textId="77777777" w:rsidR="00B11D6F" w:rsidRDefault="00B11D6F" w:rsidP="00B11D6F">
      <w:pPr>
        <w:spacing w:after="120"/>
        <w:ind w:left="360"/>
      </w:pPr>
      <w:r>
        <w:rPr>
          <w:i/>
        </w:rPr>
        <w:t xml:space="preserve">[TAGS: Performing Arts, Climate Change, Theatre, Nature, </w:t>
      </w:r>
      <w:proofErr w:type="gramStart"/>
      <w:r>
        <w:rPr>
          <w:i/>
        </w:rPr>
        <w:t>college</w:t>
      </w:r>
      <w:proofErr w:type="gramEnd"/>
      <w:r>
        <w:rPr>
          <w:i/>
        </w:rPr>
        <w:t>]</w:t>
      </w:r>
    </w:p>
    <w:p w14:paraId="04932229" w14:textId="77777777" w:rsidR="00B11D6F" w:rsidRDefault="00B11D6F" w:rsidP="00B11D6F">
      <w:pPr>
        <w:spacing w:before="240" w:after="120"/>
        <w:rPr>
          <w:rFonts w:ascii="Arial Black" w:eastAsia="Arial Black" w:hAnsi="Arial Black" w:cs="Arial Black"/>
        </w:rPr>
      </w:pPr>
      <w:r>
        <w:rPr>
          <w:rFonts w:ascii="Arial Black" w:eastAsia="Arial Black" w:hAnsi="Arial Black" w:cs="Arial Black"/>
        </w:rPr>
        <w:t>Key Concepts</w:t>
      </w:r>
    </w:p>
    <w:p w14:paraId="1B923BD0" w14:textId="77777777" w:rsidR="00B11D6F" w:rsidRPr="00FE7B2A" w:rsidRDefault="00B11D6F" w:rsidP="00B11D6F">
      <w:pPr>
        <w:numPr>
          <w:ilvl w:val="0"/>
          <w:numId w:val="26"/>
        </w:numPr>
        <w:spacing w:before="240" w:after="120"/>
        <w:ind w:hanging="360"/>
        <w:rPr>
          <w:rFonts w:ascii="Arial Black" w:eastAsia="Arial Black" w:hAnsi="Arial Black" w:cs="Arial Black"/>
        </w:rPr>
      </w:pPr>
      <w:r w:rsidRPr="00FE7B2A">
        <w:rPr>
          <w:rFonts w:ascii="Times" w:hAnsi="Times"/>
          <w:shd w:val="clear" w:color="auto" w:fill="FFFFFF"/>
        </w:rPr>
        <w:t>Improvise or write dialogues and scenes, applying basic dramatic structure (exposition, complication, crises, climax, and resolution) and including complex characters with unique dialogue that motivates the action</w:t>
      </w:r>
      <w:r w:rsidRPr="00FE7B2A">
        <w:rPr>
          <w:rFonts w:ascii="Helvetica Neue" w:hAnsi="Helvetica Neue"/>
          <w:sz w:val="21"/>
          <w:szCs w:val="21"/>
          <w:shd w:val="clear" w:color="auto" w:fill="FFFFFF"/>
        </w:rPr>
        <w:t>.</w:t>
      </w:r>
    </w:p>
    <w:p w14:paraId="540D67E3" w14:textId="77777777" w:rsidR="00B11D6F" w:rsidRPr="00C6200B" w:rsidRDefault="00B11D6F" w:rsidP="00B11D6F">
      <w:pPr>
        <w:spacing w:before="240" w:after="120"/>
        <w:rPr>
          <w:rFonts w:ascii="Arial Black" w:eastAsia="Arial Black" w:hAnsi="Arial Black" w:cs="Arial Black"/>
        </w:rPr>
      </w:pPr>
      <w:r w:rsidRPr="00C6200B">
        <w:rPr>
          <w:rFonts w:ascii="Arial Black" w:eastAsia="Arial Black" w:hAnsi="Arial Black" w:cs="Arial Black"/>
        </w:rPr>
        <w:t>Objectives</w:t>
      </w:r>
    </w:p>
    <w:p w14:paraId="21575AB0" w14:textId="77777777" w:rsidR="00B11D6F" w:rsidRDefault="00B11D6F" w:rsidP="00B11D6F">
      <w:pPr>
        <w:spacing w:after="120"/>
        <w:ind w:left="360"/>
      </w:pPr>
      <w:r>
        <w:t>Include clear, measurable statements of what students will be able to do, such as:</w:t>
      </w:r>
    </w:p>
    <w:p w14:paraId="2F3EE901" w14:textId="77777777" w:rsidR="00B11D6F" w:rsidRDefault="00B11D6F" w:rsidP="00B11D6F">
      <w:pPr>
        <w:numPr>
          <w:ilvl w:val="0"/>
          <w:numId w:val="26"/>
        </w:numPr>
        <w:ind w:hanging="360"/>
      </w:pPr>
      <w:r>
        <w:rPr>
          <w:b/>
          <w:i/>
        </w:rPr>
        <w:t>Demonstrate</w:t>
      </w:r>
      <w:r>
        <w:t xml:space="preserve"> ability to develop complex character and corresponding dialogue based on character reflection and research.</w:t>
      </w:r>
    </w:p>
    <w:p w14:paraId="1B7DA7C1" w14:textId="77777777" w:rsidR="00B11D6F" w:rsidRDefault="00B11D6F" w:rsidP="00B11D6F">
      <w:pPr>
        <w:spacing w:before="240" w:after="120"/>
        <w:rPr>
          <w:rFonts w:ascii="Arial Black" w:eastAsia="Arial Black" w:hAnsi="Arial Black" w:cs="Arial Black"/>
        </w:rPr>
      </w:pPr>
      <w:r>
        <w:rPr>
          <w:rFonts w:ascii="Arial Black" w:eastAsia="Arial Black" w:hAnsi="Arial Black" w:cs="Arial Black"/>
        </w:rPr>
        <w:t>Materials</w:t>
      </w:r>
    </w:p>
    <w:p w14:paraId="3E99492A" w14:textId="77777777" w:rsidR="00B11D6F" w:rsidRDefault="00B11D6F" w:rsidP="00B11D6F">
      <w:pPr>
        <w:numPr>
          <w:ilvl w:val="0"/>
          <w:numId w:val="26"/>
        </w:numPr>
        <w:spacing w:after="120"/>
        <w:ind w:hanging="360"/>
      </w:pPr>
      <w:r>
        <w:t xml:space="preserve">Climate Change Species Handout </w:t>
      </w:r>
    </w:p>
    <w:p w14:paraId="1998B6FD" w14:textId="77777777" w:rsidR="00B11D6F" w:rsidRDefault="00B11D6F" w:rsidP="00B11D6F">
      <w:pPr>
        <w:numPr>
          <w:ilvl w:val="0"/>
          <w:numId w:val="26"/>
        </w:numPr>
        <w:spacing w:after="120"/>
        <w:ind w:hanging="360"/>
      </w:pPr>
      <w:r>
        <w:t xml:space="preserve">Brainstorm Handout </w:t>
      </w:r>
    </w:p>
    <w:p w14:paraId="12B0BC83" w14:textId="77777777" w:rsidR="00B11D6F" w:rsidRDefault="00B11D6F" w:rsidP="00B11D6F">
      <w:pPr>
        <w:numPr>
          <w:ilvl w:val="0"/>
          <w:numId w:val="26"/>
        </w:numPr>
        <w:spacing w:after="120"/>
        <w:ind w:hanging="360"/>
      </w:pPr>
      <w:r>
        <w:t xml:space="preserve">Student computers with internet </w:t>
      </w:r>
    </w:p>
    <w:p w14:paraId="213CB4B3" w14:textId="77777777" w:rsidR="00B11D6F" w:rsidRDefault="00B11D6F" w:rsidP="00B11D6F">
      <w:pPr>
        <w:spacing w:before="240" w:after="120"/>
        <w:rPr>
          <w:rFonts w:ascii="Arial Black" w:eastAsia="Arial Black" w:hAnsi="Arial Black" w:cs="Arial Black"/>
        </w:rPr>
      </w:pPr>
      <w:r>
        <w:rPr>
          <w:rFonts w:ascii="Arial Black" w:eastAsia="Arial Black" w:hAnsi="Arial Black" w:cs="Arial Black"/>
        </w:rPr>
        <w:t>Procedure</w:t>
      </w:r>
    </w:p>
    <w:p w14:paraId="30ECF8F7" w14:textId="77777777" w:rsidR="00B11D6F" w:rsidRDefault="00B11D6F" w:rsidP="00B11D6F">
      <w:pPr>
        <w:numPr>
          <w:ilvl w:val="0"/>
          <w:numId w:val="28"/>
        </w:numPr>
        <w:spacing w:after="120"/>
        <w:ind w:hanging="360"/>
      </w:pPr>
      <w:r>
        <w:t xml:space="preserve">Lesson Opening: Students will play game of </w:t>
      </w:r>
      <w:hyperlink r:id="rId8" w:history="1">
        <w:r w:rsidRPr="004E6D10">
          <w:rPr>
            <w:rStyle w:val="Hyperlink"/>
          </w:rPr>
          <w:t>Fast Montage</w:t>
        </w:r>
      </w:hyperlink>
      <w:r>
        <w:t>. (5 minutes)</w:t>
      </w:r>
    </w:p>
    <w:p w14:paraId="0E17EF94" w14:textId="77777777" w:rsidR="00B11D6F" w:rsidRDefault="00B11D6F" w:rsidP="00B11D6F">
      <w:pPr>
        <w:numPr>
          <w:ilvl w:val="0"/>
          <w:numId w:val="28"/>
        </w:numPr>
        <w:spacing w:after="120"/>
        <w:ind w:hanging="360"/>
      </w:pPr>
      <w:r>
        <w:t>Teacher introduces the connection between opening game and today’s work: creating a character and story. Teacher explains the basis for which the work will be based: animal challenges to climate change.  (2 minutes)</w:t>
      </w:r>
    </w:p>
    <w:p w14:paraId="474EBE0F" w14:textId="77777777" w:rsidR="00B11D6F" w:rsidRDefault="00B11D6F" w:rsidP="00B11D6F">
      <w:pPr>
        <w:numPr>
          <w:ilvl w:val="0"/>
          <w:numId w:val="28"/>
        </w:numPr>
        <w:spacing w:after="120"/>
        <w:ind w:hanging="360"/>
      </w:pPr>
      <w:r>
        <w:t>Teacher hands out both handouts. Teacher and students do a 5-minute example brainstorming session together based on one of the animals on Climate Change Species Handout. (5-minutes)</w:t>
      </w:r>
    </w:p>
    <w:p w14:paraId="32DE0F41" w14:textId="77777777" w:rsidR="00B11D6F" w:rsidRDefault="00B11D6F" w:rsidP="00B11D6F">
      <w:pPr>
        <w:numPr>
          <w:ilvl w:val="0"/>
          <w:numId w:val="28"/>
        </w:numPr>
        <w:spacing w:after="120"/>
        <w:ind w:hanging="360"/>
      </w:pPr>
      <w:r>
        <w:t>Students move into individual work, conducting research online on the species of choice. Based off these findings, each student will complete the Brainstorm handout. (25 minutes)</w:t>
      </w:r>
    </w:p>
    <w:p w14:paraId="0BFC073C" w14:textId="77777777" w:rsidR="00B11D6F" w:rsidRDefault="00B11D6F" w:rsidP="00B11D6F">
      <w:pPr>
        <w:numPr>
          <w:ilvl w:val="0"/>
          <w:numId w:val="28"/>
        </w:numPr>
        <w:spacing w:after="120"/>
        <w:ind w:hanging="360"/>
      </w:pPr>
      <w:r>
        <w:t xml:space="preserve">Students post their brainstorm sheet on the walls and conduct a short gallery walk with the understanding that they can reach out to classmates should they want to collaborate on their scene (5 minute) </w:t>
      </w:r>
    </w:p>
    <w:p w14:paraId="5EAE3B5F" w14:textId="77777777" w:rsidR="00B11D6F" w:rsidRDefault="00B11D6F" w:rsidP="00B11D6F">
      <w:pPr>
        <w:numPr>
          <w:ilvl w:val="0"/>
          <w:numId w:val="28"/>
        </w:numPr>
        <w:spacing w:after="120"/>
        <w:ind w:hanging="360"/>
      </w:pPr>
      <w:r>
        <w:t xml:space="preserve">Homework for following week: two-page monologue or six-page, two-persons scene. </w:t>
      </w:r>
    </w:p>
    <w:p w14:paraId="5D289CA7" w14:textId="77777777" w:rsidR="00B11D6F" w:rsidRDefault="00B11D6F" w:rsidP="00B11D6F">
      <w:pPr>
        <w:spacing w:before="240" w:after="120"/>
        <w:rPr>
          <w:rFonts w:ascii="Arial Black" w:eastAsia="Arial Black" w:hAnsi="Arial Black" w:cs="Arial Black"/>
        </w:rPr>
      </w:pPr>
      <w:r>
        <w:rPr>
          <w:rFonts w:ascii="Arial Black" w:eastAsia="Arial Black" w:hAnsi="Arial Black" w:cs="Arial Black"/>
        </w:rPr>
        <w:t>Assessment</w:t>
      </w:r>
    </w:p>
    <w:p w14:paraId="7A0E9725" w14:textId="77777777" w:rsidR="00B11D6F" w:rsidRDefault="00B11D6F" w:rsidP="00B11D6F">
      <w:pPr>
        <w:numPr>
          <w:ilvl w:val="0"/>
          <w:numId w:val="27"/>
        </w:numPr>
        <w:ind w:hanging="360"/>
      </w:pPr>
      <w:r>
        <w:rPr>
          <w:b/>
        </w:rPr>
        <w:t>Performance—</w:t>
      </w:r>
      <w:r>
        <w:t xml:space="preserve">Students will be able to communicate character traits and storyline based on given mirrored circumstances. </w:t>
      </w:r>
    </w:p>
    <w:p w14:paraId="1CC95689" w14:textId="77777777" w:rsidR="00B11D6F" w:rsidRDefault="00B11D6F" w:rsidP="00B11D6F">
      <w:pPr>
        <w:numPr>
          <w:ilvl w:val="0"/>
          <w:numId w:val="27"/>
        </w:numPr>
        <w:ind w:hanging="360"/>
      </w:pPr>
      <w:r>
        <w:rPr>
          <w:b/>
        </w:rPr>
        <w:t>Product—</w:t>
      </w:r>
      <w:r>
        <w:t xml:space="preserve">Brainstorming worksheet at end of class and a one-page monologue for following day. </w:t>
      </w:r>
    </w:p>
    <w:p w14:paraId="7309956A" w14:textId="77777777" w:rsidR="00B11D6F" w:rsidRDefault="00B11D6F" w:rsidP="00B11D6F">
      <w:pPr>
        <w:ind w:left="720"/>
      </w:pPr>
    </w:p>
    <w:p w14:paraId="51B606EE" w14:textId="77777777" w:rsidR="00B11D6F" w:rsidRDefault="00B11D6F" w:rsidP="00B11D6F">
      <w:pPr>
        <w:spacing w:before="240" w:after="120"/>
        <w:rPr>
          <w:rFonts w:ascii="Arial Black" w:eastAsia="Arial Black" w:hAnsi="Arial Black" w:cs="Arial Black"/>
        </w:rPr>
      </w:pPr>
      <w:r>
        <w:rPr>
          <w:rFonts w:ascii="Arial Black" w:eastAsia="Arial Black" w:hAnsi="Arial Black" w:cs="Arial Black"/>
        </w:rPr>
        <w:t>Additional Resources</w:t>
      </w:r>
    </w:p>
    <w:p w14:paraId="4F34C961" w14:textId="77777777" w:rsidR="00B11D6F" w:rsidRDefault="00B11D6F" w:rsidP="00B11D6F">
      <w:pPr>
        <w:pStyle w:val="ListParagraph"/>
        <w:numPr>
          <w:ilvl w:val="0"/>
          <w:numId w:val="29"/>
        </w:numPr>
        <w:spacing w:before="240" w:after="120"/>
      </w:pPr>
      <w:hyperlink r:id="rId9" w:history="1">
        <w:r w:rsidRPr="008E7372">
          <w:rPr>
            <w:rStyle w:val="Hyperlink"/>
          </w:rPr>
          <w:t>http://cmsdata.iucn.org/downloads/fact_sheet_red_list_clownfish.pdf</w:t>
        </w:r>
      </w:hyperlink>
    </w:p>
    <w:p w14:paraId="371E5DD0" w14:textId="77777777" w:rsidR="00B11D6F" w:rsidRDefault="00B11D6F" w:rsidP="00B11D6F">
      <w:pPr>
        <w:pStyle w:val="ListParagraph"/>
        <w:numPr>
          <w:ilvl w:val="0"/>
          <w:numId w:val="29"/>
        </w:numPr>
        <w:spacing w:before="240" w:after="120"/>
      </w:pPr>
      <w:hyperlink r:id="rId10" w:history="1">
        <w:r w:rsidRPr="008E7372">
          <w:rPr>
            <w:rStyle w:val="Hyperlink"/>
          </w:rPr>
          <w:t>https://climate.nasa.gov/news/2499/polar-bears-across-the-arctic-face-shorter-sea-ice-season/</w:t>
        </w:r>
      </w:hyperlink>
    </w:p>
    <w:p w14:paraId="2301CAA8" w14:textId="77777777" w:rsidR="00B11D6F" w:rsidRDefault="00B11D6F" w:rsidP="00B11D6F">
      <w:pPr>
        <w:pStyle w:val="ListParagraph"/>
        <w:numPr>
          <w:ilvl w:val="0"/>
          <w:numId w:val="29"/>
        </w:numPr>
        <w:spacing w:before="240" w:after="120"/>
      </w:pPr>
      <w:hyperlink r:id="rId11" w:history="1">
        <w:r w:rsidRPr="008E7372">
          <w:rPr>
            <w:rStyle w:val="Hyperlink"/>
          </w:rPr>
          <w:t>https://www.pmel.noaa.gov/co2/story/What+is+Ocean+Acidification%3F</w:t>
        </w:r>
      </w:hyperlink>
    </w:p>
    <w:p w14:paraId="16C85D8F" w14:textId="77777777" w:rsidR="00B11D6F" w:rsidRDefault="00B11D6F" w:rsidP="00B11D6F">
      <w:pPr>
        <w:pStyle w:val="ListParagraph"/>
        <w:numPr>
          <w:ilvl w:val="0"/>
          <w:numId w:val="29"/>
        </w:numPr>
        <w:spacing w:before="240" w:after="120"/>
      </w:pPr>
      <w:hyperlink r:id="rId12" w:history="1">
        <w:r w:rsidRPr="008E7372">
          <w:rPr>
            <w:rStyle w:val="Hyperlink"/>
          </w:rPr>
          <w:t>http://www.latimes.com/opinion/op-ed/la-oe-taylor-climate-change-pteropods-20140626-story.html</w:t>
        </w:r>
      </w:hyperlink>
    </w:p>
    <w:p w14:paraId="1FB9F837" w14:textId="77777777" w:rsidR="00B11D6F" w:rsidRDefault="00B11D6F" w:rsidP="00B11D6F">
      <w:pPr>
        <w:pStyle w:val="ListParagraph"/>
        <w:numPr>
          <w:ilvl w:val="0"/>
          <w:numId w:val="29"/>
        </w:numPr>
        <w:spacing w:before="240" w:after="120"/>
      </w:pPr>
      <w:hyperlink r:id="rId13" w:history="1">
        <w:r w:rsidRPr="008E7372">
          <w:rPr>
            <w:rStyle w:val="Hyperlink"/>
          </w:rPr>
          <w:t>http://news.nationalgeographic.com/news/2014/03/140317-turtles-green-turtles-scattered-islands-europa-mayotte-glorieuses-longlining-bycatch-world/</w:t>
        </w:r>
      </w:hyperlink>
    </w:p>
    <w:p w14:paraId="3C741179" w14:textId="77777777" w:rsidR="00B11D6F" w:rsidRDefault="00B11D6F" w:rsidP="00B11D6F">
      <w:pPr>
        <w:spacing w:before="240" w:after="120"/>
        <w:rPr>
          <w:rFonts w:ascii="Arial Black" w:eastAsia="Arial Black" w:hAnsi="Arial Black" w:cs="Arial Black"/>
        </w:rPr>
      </w:pPr>
      <w:r>
        <w:rPr>
          <w:rFonts w:ascii="Arial Black" w:eastAsia="Arial Black" w:hAnsi="Arial Black" w:cs="Arial Black"/>
        </w:rPr>
        <w:t>Extensions or adaptations</w:t>
      </w:r>
    </w:p>
    <w:p w14:paraId="4BCF3156" w14:textId="77777777" w:rsidR="00B11D6F" w:rsidRDefault="00B11D6F" w:rsidP="00B11D6F">
      <w:pPr>
        <w:spacing w:after="120"/>
      </w:pPr>
      <w:r>
        <w:t xml:space="preserve">Work that integrates information from other disciplines can manifest into a school performance and arts night. Depending on interests, a climate </w:t>
      </w:r>
      <w:bookmarkStart w:id="6" w:name="_GoBack"/>
      <w:bookmarkEnd w:id="6"/>
      <w:r>
        <w:t xml:space="preserve">change theatre showcase can be the culminating event. </w:t>
      </w:r>
    </w:p>
    <w:p w14:paraId="66A49D09" w14:textId="77777777" w:rsidR="00B11D6F" w:rsidRDefault="00B11D6F" w:rsidP="00B11D6F">
      <w:pPr>
        <w:spacing w:after="120"/>
      </w:pPr>
    </w:p>
    <w:p w14:paraId="54295895" w14:textId="77777777" w:rsidR="00B11D6F" w:rsidRDefault="00B11D6F" w:rsidP="00B11D6F"/>
    <w:p w14:paraId="016BAFC3" w14:textId="77777777" w:rsidR="00A14C70" w:rsidRPr="00B11D6F" w:rsidRDefault="00A14C70" w:rsidP="00B11D6F"/>
    <w:sectPr w:rsidR="00A14C70" w:rsidRPr="00B11D6F" w:rsidSect="00394CB1">
      <w:headerReference w:type="default" r:id="rId14"/>
      <w:footerReference w:type="default" r:id="rId15"/>
      <w:headerReference w:type="first" r:id="rId16"/>
      <w:footerReference w:type="first" r:id="rId17"/>
      <w:pgSz w:w="12240" w:h="15840"/>
      <w:pgMar w:top="1440" w:right="1440" w:bottom="1440" w:left="1440" w:header="0" w:footer="720" w:gutter="0"/>
      <w:pgNumType w:start="1"/>
      <w:cols w:space="720"/>
      <w:titlePg/>
      <w:printerSettings r:id="rId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A1EDD" w14:textId="77777777" w:rsidR="0029000D" w:rsidRDefault="0029000D">
      <w:r>
        <w:separator/>
      </w:r>
    </w:p>
  </w:endnote>
  <w:endnote w:type="continuationSeparator" w:id="0">
    <w:p w14:paraId="7E74F376" w14:textId="77777777" w:rsidR="0029000D" w:rsidRDefault="0029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Roman">
    <w:altName w:val="Times New Roman"/>
    <w:charset w:val="00"/>
    <w:family w:val="roman"/>
    <w:pitch w:val="default"/>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6D79" w14:textId="77777777" w:rsidR="0029000D" w:rsidRDefault="0029000D">
    <w:pPr>
      <w:pStyle w:val="normal0"/>
      <w:rPr>
        <w:color w:val="5F497A"/>
      </w:rPr>
    </w:pPr>
    <w:r>
      <w:fldChar w:fldCharType="begin"/>
    </w:r>
    <w:r>
      <w:instrText>PAGE</w:instrText>
    </w:r>
    <w:r>
      <w:fldChar w:fldCharType="separate"/>
    </w:r>
    <w:r w:rsidR="00B11D6F">
      <w:rPr>
        <w:noProof/>
      </w:rPr>
      <w:t>2</w:t>
    </w:r>
    <w:r>
      <w:fldChar w:fldCharType="end"/>
    </w:r>
    <w:r>
      <w:rPr>
        <w:noProof/>
        <w:lang w:val="en-US"/>
      </w:rPr>
      <w:drawing>
        <wp:anchor distT="0" distB="0" distL="114300" distR="114300" simplePos="0" relativeHeight="251658240" behindDoc="0" locked="0" layoutInCell="1" hidden="0" allowOverlap="1" wp14:anchorId="55FDB33A" wp14:editId="00D1ABB0">
          <wp:simplePos x="0" y="0"/>
          <wp:positionH relativeFrom="margin">
            <wp:posOffset>4737735</wp:posOffset>
          </wp:positionH>
          <wp:positionV relativeFrom="paragraph">
            <wp:posOffset>-33654</wp:posOffset>
          </wp:positionV>
          <wp:extent cx="1828800" cy="32575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828800" cy="325755"/>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2A19E" w14:textId="77777777" w:rsidR="0029000D" w:rsidRDefault="0029000D">
    <w:pPr>
      <w:pStyle w:val="normal0"/>
      <w:jc w:val="center"/>
    </w:pPr>
    <w:r>
      <w:fldChar w:fldCharType="begin"/>
    </w:r>
    <w:r>
      <w:instrText>PAGE</w:instrText>
    </w:r>
    <w:r>
      <w:fldChar w:fldCharType="separate"/>
    </w:r>
    <w:r w:rsidR="00B11D6F">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285C3" w14:textId="77777777" w:rsidR="0029000D" w:rsidRDefault="0029000D">
      <w:r>
        <w:separator/>
      </w:r>
    </w:p>
  </w:footnote>
  <w:footnote w:type="continuationSeparator" w:id="0">
    <w:p w14:paraId="731FEE91" w14:textId="77777777" w:rsidR="0029000D" w:rsidRDefault="002900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68E0" w14:textId="77777777" w:rsidR="0029000D" w:rsidRDefault="0029000D">
    <w:pPr>
      <w:pStyle w:val="normal0"/>
      <w:spacing w:before="36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AA6C" w14:textId="77777777" w:rsidR="0029000D" w:rsidRDefault="0029000D">
    <w:pPr>
      <w:pStyle w:val="normal0"/>
      <w:spacing w:before="360"/>
    </w:pPr>
    <w:r>
      <w:rPr>
        <w:noProof/>
        <w:lang w:val="en-US"/>
      </w:rPr>
      <w:drawing>
        <wp:anchor distT="0" distB="0" distL="114300" distR="114300" simplePos="0" relativeHeight="251659264" behindDoc="0" locked="0" layoutInCell="1" allowOverlap="1" wp14:anchorId="06B43CD5" wp14:editId="4B8E6C34">
          <wp:simplePos x="0" y="0"/>
          <wp:positionH relativeFrom="column">
            <wp:posOffset>0</wp:posOffset>
          </wp:positionH>
          <wp:positionV relativeFrom="paragraph">
            <wp:posOffset>425450</wp:posOffset>
          </wp:positionV>
          <wp:extent cx="5938520" cy="1174750"/>
          <wp:effectExtent l="0" t="0" r="508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938520" cy="117475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BB71798"/>
    <w:multiLevelType w:val="multilevel"/>
    <w:tmpl w:val="CFCEB508"/>
    <w:lvl w:ilvl="0">
      <w:numFmt w:val="bullet"/>
      <w:lvlText w:val="•"/>
      <w:lvlJc w:val="left"/>
      <w:pPr>
        <w:tabs>
          <w:tab w:val="num" w:pos="196"/>
        </w:tabs>
        <w:ind w:left="196" w:hanging="196"/>
      </w:pPr>
      <w:rPr>
        <w:rFonts w:ascii="Times Roman" w:eastAsia="Times Roman" w:hAnsi="Times Roman" w:cs="Times Roman"/>
        <w:position w:val="-2"/>
      </w:rPr>
    </w:lvl>
    <w:lvl w:ilvl="1">
      <w:start w:val="1"/>
      <w:numFmt w:val="bullet"/>
      <w:lvlText w:val="•"/>
      <w:lvlJc w:val="left"/>
      <w:pPr>
        <w:tabs>
          <w:tab w:val="num" w:pos="376"/>
        </w:tabs>
        <w:ind w:left="376" w:hanging="196"/>
      </w:pPr>
      <w:rPr>
        <w:rFonts w:ascii="Times Roman" w:eastAsia="Times Roman" w:hAnsi="Times Roman" w:cs="Times Roman"/>
        <w:position w:val="-2"/>
      </w:rPr>
    </w:lvl>
    <w:lvl w:ilvl="2">
      <w:start w:val="1"/>
      <w:numFmt w:val="bullet"/>
      <w:lvlText w:val="•"/>
      <w:lvlJc w:val="left"/>
      <w:pPr>
        <w:tabs>
          <w:tab w:val="num" w:pos="556"/>
        </w:tabs>
        <w:ind w:left="556" w:hanging="196"/>
      </w:pPr>
      <w:rPr>
        <w:rFonts w:ascii="Times Roman" w:eastAsia="Times Roman" w:hAnsi="Times Roman" w:cs="Times Roman"/>
        <w:position w:val="-2"/>
      </w:rPr>
    </w:lvl>
    <w:lvl w:ilvl="3">
      <w:start w:val="1"/>
      <w:numFmt w:val="bullet"/>
      <w:lvlText w:val="•"/>
      <w:lvlJc w:val="left"/>
      <w:pPr>
        <w:tabs>
          <w:tab w:val="num" w:pos="736"/>
        </w:tabs>
        <w:ind w:left="736" w:hanging="196"/>
      </w:pPr>
      <w:rPr>
        <w:rFonts w:ascii="Times Roman" w:eastAsia="Times Roman" w:hAnsi="Times Roman" w:cs="Times Roman"/>
        <w:position w:val="-2"/>
      </w:rPr>
    </w:lvl>
    <w:lvl w:ilvl="4">
      <w:start w:val="1"/>
      <w:numFmt w:val="bullet"/>
      <w:lvlText w:val="•"/>
      <w:lvlJc w:val="left"/>
      <w:pPr>
        <w:tabs>
          <w:tab w:val="num" w:pos="916"/>
        </w:tabs>
        <w:ind w:left="916" w:hanging="196"/>
      </w:pPr>
      <w:rPr>
        <w:rFonts w:ascii="Times Roman" w:eastAsia="Times Roman" w:hAnsi="Times Roman" w:cs="Times Roman"/>
        <w:position w:val="-2"/>
      </w:rPr>
    </w:lvl>
    <w:lvl w:ilvl="5">
      <w:start w:val="1"/>
      <w:numFmt w:val="bullet"/>
      <w:lvlText w:val="•"/>
      <w:lvlJc w:val="left"/>
      <w:pPr>
        <w:tabs>
          <w:tab w:val="num" w:pos="1096"/>
        </w:tabs>
        <w:ind w:left="1096" w:hanging="196"/>
      </w:pPr>
      <w:rPr>
        <w:rFonts w:ascii="Times Roman" w:eastAsia="Times Roman" w:hAnsi="Times Roman" w:cs="Times Roman"/>
        <w:position w:val="-2"/>
      </w:rPr>
    </w:lvl>
    <w:lvl w:ilvl="6">
      <w:start w:val="1"/>
      <w:numFmt w:val="bullet"/>
      <w:lvlText w:val="•"/>
      <w:lvlJc w:val="left"/>
      <w:pPr>
        <w:tabs>
          <w:tab w:val="num" w:pos="1276"/>
        </w:tabs>
        <w:ind w:left="1276" w:hanging="196"/>
      </w:pPr>
      <w:rPr>
        <w:rFonts w:ascii="Times Roman" w:eastAsia="Times Roman" w:hAnsi="Times Roman" w:cs="Times Roman"/>
        <w:position w:val="-2"/>
      </w:rPr>
    </w:lvl>
    <w:lvl w:ilvl="7">
      <w:start w:val="1"/>
      <w:numFmt w:val="bullet"/>
      <w:lvlText w:val="•"/>
      <w:lvlJc w:val="left"/>
      <w:pPr>
        <w:tabs>
          <w:tab w:val="num" w:pos="1456"/>
        </w:tabs>
        <w:ind w:left="1456" w:hanging="196"/>
      </w:pPr>
      <w:rPr>
        <w:rFonts w:ascii="Times Roman" w:eastAsia="Times Roman" w:hAnsi="Times Roman" w:cs="Times Roman"/>
        <w:position w:val="-2"/>
      </w:rPr>
    </w:lvl>
    <w:lvl w:ilvl="8">
      <w:start w:val="1"/>
      <w:numFmt w:val="bullet"/>
      <w:lvlText w:val="•"/>
      <w:lvlJc w:val="left"/>
      <w:pPr>
        <w:tabs>
          <w:tab w:val="num" w:pos="1636"/>
        </w:tabs>
        <w:ind w:left="1636" w:hanging="196"/>
      </w:pPr>
      <w:rPr>
        <w:rFonts w:ascii="Times Roman" w:eastAsia="Times Roman" w:hAnsi="Times Roman" w:cs="Times Roman"/>
        <w:position w:val="-2"/>
      </w:rPr>
    </w:lvl>
  </w:abstractNum>
  <w:abstractNum w:abstractNumId="6">
    <w:nsid w:val="0E976F86"/>
    <w:multiLevelType w:val="multilevel"/>
    <w:tmpl w:val="6DB2C08A"/>
    <w:styleLink w:val="List1"/>
    <w:lvl w:ilvl="0">
      <w:start w:val="18"/>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nsid w:val="12B25C0F"/>
    <w:multiLevelType w:val="multilevel"/>
    <w:tmpl w:val="F7D0A4C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15D84059"/>
    <w:multiLevelType w:val="multilevel"/>
    <w:tmpl w:val="C7DAACC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1D0E5A12"/>
    <w:multiLevelType w:val="multilevel"/>
    <w:tmpl w:val="6B2AB59C"/>
    <w:styleLink w:val="List3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0">
    <w:nsid w:val="211F56B1"/>
    <w:multiLevelType w:val="multilevel"/>
    <w:tmpl w:val="2690ED8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22597BFA"/>
    <w:multiLevelType w:val="multilevel"/>
    <w:tmpl w:val="07244B0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2B2730B3"/>
    <w:multiLevelType w:val="multilevel"/>
    <w:tmpl w:val="13447AD2"/>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3">
    <w:nsid w:val="3EE2301A"/>
    <w:multiLevelType w:val="multilevel"/>
    <w:tmpl w:val="0AD26B34"/>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40966F71"/>
    <w:multiLevelType w:val="multilevel"/>
    <w:tmpl w:val="02FE13A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42521248"/>
    <w:multiLevelType w:val="multilevel"/>
    <w:tmpl w:val="F6E08D0A"/>
    <w:styleLink w:val="Bullet"/>
    <w:lvl w:ilvl="0">
      <w:numFmt w:val="bullet"/>
      <w:lvlText w:val="•"/>
      <w:lvlJc w:val="left"/>
      <w:pPr>
        <w:tabs>
          <w:tab w:val="num" w:pos="196"/>
        </w:tabs>
        <w:ind w:left="196" w:hanging="196"/>
      </w:pPr>
      <w:rPr>
        <w:rFonts w:ascii="Times Roman" w:eastAsia="Times Roman" w:hAnsi="Times Roman" w:cs="Times Roman"/>
        <w:position w:val="-2"/>
      </w:rPr>
    </w:lvl>
    <w:lvl w:ilvl="1">
      <w:start w:val="1"/>
      <w:numFmt w:val="bullet"/>
      <w:lvlText w:val="•"/>
      <w:lvlJc w:val="left"/>
      <w:pPr>
        <w:tabs>
          <w:tab w:val="num" w:pos="376"/>
        </w:tabs>
        <w:ind w:left="376" w:hanging="196"/>
      </w:pPr>
      <w:rPr>
        <w:rFonts w:ascii="Times Roman" w:eastAsia="Times Roman" w:hAnsi="Times Roman" w:cs="Times Roman"/>
        <w:position w:val="-2"/>
      </w:rPr>
    </w:lvl>
    <w:lvl w:ilvl="2">
      <w:start w:val="1"/>
      <w:numFmt w:val="bullet"/>
      <w:lvlText w:val="•"/>
      <w:lvlJc w:val="left"/>
      <w:pPr>
        <w:tabs>
          <w:tab w:val="num" w:pos="556"/>
        </w:tabs>
        <w:ind w:left="556" w:hanging="196"/>
      </w:pPr>
      <w:rPr>
        <w:rFonts w:ascii="Times Roman" w:eastAsia="Times Roman" w:hAnsi="Times Roman" w:cs="Times Roman"/>
        <w:position w:val="-2"/>
      </w:rPr>
    </w:lvl>
    <w:lvl w:ilvl="3">
      <w:start w:val="1"/>
      <w:numFmt w:val="bullet"/>
      <w:lvlText w:val="•"/>
      <w:lvlJc w:val="left"/>
      <w:pPr>
        <w:tabs>
          <w:tab w:val="num" w:pos="736"/>
        </w:tabs>
        <w:ind w:left="736" w:hanging="196"/>
      </w:pPr>
      <w:rPr>
        <w:rFonts w:ascii="Times Roman" w:eastAsia="Times Roman" w:hAnsi="Times Roman" w:cs="Times Roman"/>
        <w:position w:val="-2"/>
      </w:rPr>
    </w:lvl>
    <w:lvl w:ilvl="4">
      <w:start w:val="1"/>
      <w:numFmt w:val="bullet"/>
      <w:lvlText w:val="•"/>
      <w:lvlJc w:val="left"/>
      <w:pPr>
        <w:tabs>
          <w:tab w:val="num" w:pos="916"/>
        </w:tabs>
        <w:ind w:left="916" w:hanging="196"/>
      </w:pPr>
      <w:rPr>
        <w:rFonts w:ascii="Times Roman" w:eastAsia="Times Roman" w:hAnsi="Times Roman" w:cs="Times Roman"/>
        <w:position w:val="-2"/>
      </w:rPr>
    </w:lvl>
    <w:lvl w:ilvl="5">
      <w:start w:val="1"/>
      <w:numFmt w:val="bullet"/>
      <w:lvlText w:val="•"/>
      <w:lvlJc w:val="left"/>
      <w:pPr>
        <w:tabs>
          <w:tab w:val="num" w:pos="1096"/>
        </w:tabs>
        <w:ind w:left="1096" w:hanging="196"/>
      </w:pPr>
      <w:rPr>
        <w:rFonts w:ascii="Times Roman" w:eastAsia="Times Roman" w:hAnsi="Times Roman" w:cs="Times Roman"/>
        <w:position w:val="-2"/>
      </w:rPr>
    </w:lvl>
    <w:lvl w:ilvl="6">
      <w:start w:val="1"/>
      <w:numFmt w:val="bullet"/>
      <w:lvlText w:val="•"/>
      <w:lvlJc w:val="left"/>
      <w:pPr>
        <w:tabs>
          <w:tab w:val="num" w:pos="1276"/>
        </w:tabs>
        <w:ind w:left="1276" w:hanging="196"/>
      </w:pPr>
      <w:rPr>
        <w:rFonts w:ascii="Times Roman" w:eastAsia="Times Roman" w:hAnsi="Times Roman" w:cs="Times Roman"/>
        <w:position w:val="-2"/>
      </w:rPr>
    </w:lvl>
    <w:lvl w:ilvl="7">
      <w:start w:val="1"/>
      <w:numFmt w:val="bullet"/>
      <w:lvlText w:val="•"/>
      <w:lvlJc w:val="left"/>
      <w:pPr>
        <w:tabs>
          <w:tab w:val="num" w:pos="1456"/>
        </w:tabs>
        <w:ind w:left="1456" w:hanging="196"/>
      </w:pPr>
      <w:rPr>
        <w:rFonts w:ascii="Times Roman" w:eastAsia="Times Roman" w:hAnsi="Times Roman" w:cs="Times Roman"/>
        <w:position w:val="-2"/>
      </w:rPr>
    </w:lvl>
    <w:lvl w:ilvl="8">
      <w:start w:val="1"/>
      <w:numFmt w:val="bullet"/>
      <w:lvlText w:val="•"/>
      <w:lvlJc w:val="left"/>
      <w:pPr>
        <w:tabs>
          <w:tab w:val="num" w:pos="1636"/>
        </w:tabs>
        <w:ind w:left="1636" w:hanging="196"/>
      </w:pPr>
      <w:rPr>
        <w:rFonts w:ascii="Times Roman" w:eastAsia="Times Roman" w:hAnsi="Times Roman" w:cs="Times Roman"/>
        <w:position w:val="-2"/>
      </w:rPr>
    </w:lvl>
  </w:abstractNum>
  <w:abstractNum w:abstractNumId="16">
    <w:nsid w:val="4BCB67BC"/>
    <w:multiLevelType w:val="multilevel"/>
    <w:tmpl w:val="DAA0CC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53687D51"/>
    <w:multiLevelType w:val="multilevel"/>
    <w:tmpl w:val="D340F98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54214E60"/>
    <w:multiLevelType w:val="multilevel"/>
    <w:tmpl w:val="1C600170"/>
    <w:lvl w:ilvl="0">
      <w:numFmt w:val="bullet"/>
      <w:lvlText w:val="•"/>
      <w:lvlJc w:val="left"/>
      <w:pPr>
        <w:tabs>
          <w:tab w:val="num" w:pos="196"/>
        </w:tabs>
        <w:ind w:left="196" w:hanging="196"/>
      </w:pPr>
      <w:rPr>
        <w:rFonts w:ascii="Times Roman" w:eastAsia="Times Roman" w:hAnsi="Times Roman" w:cs="Times Roman"/>
        <w:position w:val="-2"/>
      </w:rPr>
    </w:lvl>
    <w:lvl w:ilvl="1">
      <w:start w:val="1"/>
      <w:numFmt w:val="bullet"/>
      <w:lvlText w:val="•"/>
      <w:lvlJc w:val="left"/>
      <w:pPr>
        <w:tabs>
          <w:tab w:val="num" w:pos="376"/>
        </w:tabs>
        <w:ind w:left="376" w:hanging="196"/>
      </w:pPr>
      <w:rPr>
        <w:rFonts w:ascii="Times Roman" w:eastAsia="Times Roman" w:hAnsi="Times Roman" w:cs="Times Roman"/>
        <w:position w:val="-2"/>
      </w:rPr>
    </w:lvl>
    <w:lvl w:ilvl="2">
      <w:start w:val="1"/>
      <w:numFmt w:val="bullet"/>
      <w:lvlText w:val="•"/>
      <w:lvlJc w:val="left"/>
      <w:pPr>
        <w:tabs>
          <w:tab w:val="num" w:pos="556"/>
        </w:tabs>
        <w:ind w:left="556" w:hanging="196"/>
      </w:pPr>
      <w:rPr>
        <w:rFonts w:ascii="Times Roman" w:eastAsia="Times Roman" w:hAnsi="Times Roman" w:cs="Times Roman"/>
        <w:position w:val="-2"/>
      </w:rPr>
    </w:lvl>
    <w:lvl w:ilvl="3">
      <w:start w:val="1"/>
      <w:numFmt w:val="bullet"/>
      <w:lvlText w:val="•"/>
      <w:lvlJc w:val="left"/>
      <w:pPr>
        <w:tabs>
          <w:tab w:val="num" w:pos="736"/>
        </w:tabs>
        <w:ind w:left="736" w:hanging="196"/>
      </w:pPr>
      <w:rPr>
        <w:rFonts w:ascii="Times Roman" w:eastAsia="Times Roman" w:hAnsi="Times Roman" w:cs="Times Roman"/>
        <w:position w:val="-2"/>
      </w:rPr>
    </w:lvl>
    <w:lvl w:ilvl="4">
      <w:start w:val="1"/>
      <w:numFmt w:val="bullet"/>
      <w:lvlText w:val="•"/>
      <w:lvlJc w:val="left"/>
      <w:pPr>
        <w:tabs>
          <w:tab w:val="num" w:pos="916"/>
        </w:tabs>
        <w:ind w:left="916" w:hanging="196"/>
      </w:pPr>
      <w:rPr>
        <w:rFonts w:ascii="Times Roman" w:eastAsia="Times Roman" w:hAnsi="Times Roman" w:cs="Times Roman"/>
        <w:position w:val="-2"/>
      </w:rPr>
    </w:lvl>
    <w:lvl w:ilvl="5">
      <w:start w:val="1"/>
      <w:numFmt w:val="bullet"/>
      <w:lvlText w:val="•"/>
      <w:lvlJc w:val="left"/>
      <w:pPr>
        <w:tabs>
          <w:tab w:val="num" w:pos="1096"/>
        </w:tabs>
        <w:ind w:left="1096" w:hanging="196"/>
      </w:pPr>
      <w:rPr>
        <w:rFonts w:ascii="Times Roman" w:eastAsia="Times Roman" w:hAnsi="Times Roman" w:cs="Times Roman"/>
        <w:position w:val="-2"/>
      </w:rPr>
    </w:lvl>
    <w:lvl w:ilvl="6">
      <w:start w:val="1"/>
      <w:numFmt w:val="bullet"/>
      <w:lvlText w:val="•"/>
      <w:lvlJc w:val="left"/>
      <w:pPr>
        <w:tabs>
          <w:tab w:val="num" w:pos="1276"/>
        </w:tabs>
        <w:ind w:left="1276" w:hanging="196"/>
      </w:pPr>
      <w:rPr>
        <w:rFonts w:ascii="Times Roman" w:eastAsia="Times Roman" w:hAnsi="Times Roman" w:cs="Times Roman"/>
        <w:position w:val="-2"/>
      </w:rPr>
    </w:lvl>
    <w:lvl w:ilvl="7">
      <w:start w:val="1"/>
      <w:numFmt w:val="bullet"/>
      <w:lvlText w:val="•"/>
      <w:lvlJc w:val="left"/>
      <w:pPr>
        <w:tabs>
          <w:tab w:val="num" w:pos="1456"/>
        </w:tabs>
        <w:ind w:left="1456" w:hanging="196"/>
      </w:pPr>
      <w:rPr>
        <w:rFonts w:ascii="Times Roman" w:eastAsia="Times Roman" w:hAnsi="Times Roman" w:cs="Times Roman"/>
        <w:position w:val="-2"/>
      </w:rPr>
    </w:lvl>
    <w:lvl w:ilvl="8">
      <w:start w:val="1"/>
      <w:numFmt w:val="bullet"/>
      <w:lvlText w:val="•"/>
      <w:lvlJc w:val="left"/>
      <w:pPr>
        <w:tabs>
          <w:tab w:val="num" w:pos="1636"/>
        </w:tabs>
        <w:ind w:left="1636" w:hanging="196"/>
      </w:pPr>
      <w:rPr>
        <w:rFonts w:ascii="Times Roman" w:eastAsia="Times Roman" w:hAnsi="Times Roman" w:cs="Times Roman"/>
        <w:position w:val="-2"/>
      </w:rPr>
    </w:lvl>
  </w:abstractNum>
  <w:abstractNum w:abstractNumId="19">
    <w:nsid w:val="5EFB1150"/>
    <w:multiLevelType w:val="multilevel"/>
    <w:tmpl w:val="BCBC0D48"/>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20">
    <w:nsid w:val="5F9A6912"/>
    <w:multiLevelType w:val="multilevel"/>
    <w:tmpl w:val="400C5676"/>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66674864"/>
    <w:multiLevelType w:val="multilevel"/>
    <w:tmpl w:val="E688AD20"/>
    <w:lvl w:ilvl="0">
      <w:numFmt w:val="bullet"/>
      <w:lvlText w:val="•"/>
      <w:lvlJc w:val="left"/>
      <w:pPr>
        <w:tabs>
          <w:tab w:val="num" w:pos="196"/>
        </w:tabs>
        <w:ind w:left="196" w:hanging="196"/>
      </w:pPr>
      <w:rPr>
        <w:rFonts w:ascii="Times Roman" w:eastAsia="Times Roman" w:hAnsi="Times Roman" w:cs="Times Roman"/>
        <w:position w:val="-2"/>
      </w:rPr>
    </w:lvl>
    <w:lvl w:ilvl="1">
      <w:start w:val="1"/>
      <w:numFmt w:val="bullet"/>
      <w:lvlText w:val="•"/>
      <w:lvlJc w:val="left"/>
      <w:pPr>
        <w:tabs>
          <w:tab w:val="num" w:pos="376"/>
        </w:tabs>
        <w:ind w:left="376" w:hanging="196"/>
      </w:pPr>
      <w:rPr>
        <w:rFonts w:ascii="Times Roman" w:eastAsia="Times Roman" w:hAnsi="Times Roman" w:cs="Times Roman"/>
        <w:position w:val="-2"/>
      </w:rPr>
    </w:lvl>
    <w:lvl w:ilvl="2">
      <w:start w:val="1"/>
      <w:numFmt w:val="bullet"/>
      <w:lvlText w:val="•"/>
      <w:lvlJc w:val="left"/>
      <w:pPr>
        <w:tabs>
          <w:tab w:val="num" w:pos="556"/>
        </w:tabs>
        <w:ind w:left="556" w:hanging="196"/>
      </w:pPr>
      <w:rPr>
        <w:rFonts w:ascii="Times Roman" w:eastAsia="Times Roman" w:hAnsi="Times Roman" w:cs="Times Roman"/>
        <w:position w:val="-2"/>
      </w:rPr>
    </w:lvl>
    <w:lvl w:ilvl="3">
      <w:start w:val="1"/>
      <w:numFmt w:val="bullet"/>
      <w:lvlText w:val="•"/>
      <w:lvlJc w:val="left"/>
      <w:pPr>
        <w:tabs>
          <w:tab w:val="num" w:pos="736"/>
        </w:tabs>
        <w:ind w:left="736" w:hanging="196"/>
      </w:pPr>
      <w:rPr>
        <w:rFonts w:ascii="Times Roman" w:eastAsia="Times Roman" w:hAnsi="Times Roman" w:cs="Times Roman"/>
        <w:position w:val="-2"/>
      </w:rPr>
    </w:lvl>
    <w:lvl w:ilvl="4">
      <w:start w:val="1"/>
      <w:numFmt w:val="bullet"/>
      <w:lvlText w:val="•"/>
      <w:lvlJc w:val="left"/>
      <w:pPr>
        <w:tabs>
          <w:tab w:val="num" w:pos="916"/>
        </w:tabs>
        <w:ind w:left="916" w:hanging="196"/>
      </w:pPr>
      <w:rPr>
        <w:rFonts w:ascii="Times Roman" w:eastAsia="Times Roman" w:hAnsi="Times Roman" w:cs="Times Roman"/>
        <w:position w:val="-2"/>
      </w:rPr>
    </w:lvl>
    <w:lvl w:ilvl="5">
      <w:start w:val="1"/>
      <w:numFmt w:val="bullet"/>
      <w:lvlText w:val="•"/>
      <w:lvlJc w:val="left"/>
      <w:pPr>
        <w:tabs>
          <w:tab w:val="num" w:pos="1096"/>
        </w:tabs>
        <w:ind w:left="1096" w:hanging="196"/>
      </w:pPr>
      <w:rPr>
        <w:rFonts w:ascii="Times Roman" w:eastAsia="Times Roman" w:hAnsi="Times Roman" w:cs="Times Roman"/>
        <w:position w:val="-2"/>
      </w:rPr>
    </w:lvl>
    <w:lvl w:ilvl="6">
      <w:start w:val="1"/>
      <w:numFmt w:val="bullet"/>
      <w:lvlText w:val="•"/>
      <w:lvlJc w:val="left"/>
      <w:pPr>
        <w:tabs>
          <w:tab w:val="num" w:pos="1276"/>
        </w:tabs>
        <w:ind w:left="1276" w:hanging="196"/>
      </w:pPr>
      <w:rPr>
        <w:rFonts w:ascii="Times Roman" w:eastAsia="Times Roman" w:hAnsi="Times Roman" w:cs="Times Roman"/>
        <w:position w:val="-2"/>
      </w:rPr>
    </w:lvl>
    <w:lvl w:ilvl="7">
      <w:start w:val="1"/>
      <w:numFmt w:val="bullet"/>
      <w:lvlText w:val="•"/>
      <w:lvlJc w:val="left"/>
      <w:pPr>
        <w:tabs>
          <w:tab w:val="num" w:pos="1456"/>
        </w:tabs>
        <w:ind w:left="1456" w:hanging="196"/>
      </w:pPr>
      <w:rPr>
        <w:rFonts w:ascii="Times Roman" w:eastAsia="Times Roman" w:hAnsi="Times Roman" w:cs="Times Roman"/>
        <w:position w:val="-2"/>
      </w:rPr>
    </w:lvl>
    <w:lvl w:ilvl="8">
      <w:start w:val="1"/>
      <w:numFmt w:val="bullet"/>
      <w:lvlText w:val="•"/>
      <w:lvlJc w:val="left"/>
      <w:pPr>
        <w:tabs>
          <w:tab w:val="num" w:pos="1636"/>
        </w:tabs>
        <w:ind w:left="1636" w:hanging="196"/>
      </w:pPr>
      <w:rPr>
        <w:rFonts w:ascii="Times Roman" w:eastAsia="Times Roman" w:hAnsi="Times Roman" w:cs="Times Roman"/>
        <w:position w:val="-2"/>
      </w:rPr>
    </w:lvl>
  </w:abstractNum>
  <w:abstractNum w:abstractNumId="22">
    <w:nsid w:val="6B4C01F9"/>
    <w:multiLevelType w:val="multilevel"/>
    <w:tmpl w:val="A29A580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6EC42D28"/>
    <w:multiLevelType w:val="multilevel"/>
    <w:tmpl w:val="381CDD6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nsid w:val="7174439C"/>
    <w:multiLevelType w:val="multilevel"/>
    <w:tmpl w:val="D648301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nsid w:val="79C003AF"/>
    <w:multiLevelType w:val="multilevel"/>
    <w:tmpl w:val="FA22B32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nsid w:val="79D1218F"/>
    <w:multiLevelType w:val="hybridMultilevel"/>
    <w:tmpl w:val="5F54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843747"/>
    <w:multiLevelType w:val="hybridMultilevel"/>
    <w:tmpl w:val="DC36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DD138D"/>
    <w:multiLevelType w:val="multilevel"/>
    <w:tmpl w:val="654CB272"/>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num w:numId="1">
    <w:abstractNumId w:val="23"/>
  </w:num>
  <w:num w:numId="2">
    <w:abstractNumId w:val="17"/>
  </w:num>
  <w:num w:numId="3">
    <w:abstractNumId w:val="7"/>
  </w:num>
  <w:num w:numId="4">
    <w:abstractNumId w:val="8"/>
  </w:num>
  <w:num w:numId="5">
    <w:abstractNumId w:val="24"/>
  </w:num>
  <w:num w:numId="6">
    <w:abstractNumId w:val="25"/>
  </w:num>
  <w:num w:numId="7">
    <w:abstractNumId w:val="14"/>
  </w:num>
  <w:num w:numId="8">
    <w:abstractNumId w:val="22"/>
  </w:num>
  <w:num w:numId="9">
    <w:abstractNumId w:val="20"/>
  </w:num>
  <w:num w:numId="10">
    <w:abstractNumId w:val="11"/>
  </w:num>
  <w:num w:numId="11">
    <w:abstractNumId w:val="6"/>
  </w:num>
  <w:num w:numId="12">
    <w:abstractNumId w:val="19"/>
  </w:num>
  <w:num w:numId="13">
    <w:abstractNumId w:val="28"/>
  </w:num>
  <w:num w:numId="14">
    <w:abstractNumId w:val="12"/>
  </w:num>
  <w:num w:numId="15">
    <w:abstractNumId w:val="9"/>
  </w:num>
  <w:num w:numId="16">
    <w:abstractNumId w:val="21"/>
  </w:num>
  <w:num w:numId="17">
    <w:abstractNumId w:val="5"/>
  </w:num>
  <w:num w:numId="18">
    <w:abstractNumId w:val="18"/>
  </w:num>
  <w:num w:numId="19">
    <w:abstractNumId w:val="15"/>
  </w:num>
  <w:num w:numId="20">
    <w:abstractNumId w:val="27"/>
  </w:num>
  <w:num w:numId="21">
    <w:abstractNumId w:val="0"/>
  </w:num>
  <w:num w:numId="22">
    <w:abstractNumId w:val="1"/>
  </w:num>
  <w:num w:numId="23">
    <w:abstractNumId w:val="2"/>
  </w:num>
  <w:num w:numId="24">
    <w:abstractNumId w:val="3"/>
  </w:num>
  <w:num w:numId="25">
    <w:abstractNumId w:val="4"/>
  </w:num>
  <w:num w:numId="26">
    <w:abstractNumId w:val="16"/>
  </w:num>
  <w:num w:numId="27">
    <w:abstractNumId w:val="13"/>
  </w:num>
  <w:num w:numId="28">
    <w:abstractNumId w:val="10"/>
  </w:num>
  <w:num w:numId="29">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A14C70"/>
    <w:rsid w:val="00167143"/>
    <w:rsid w:val="0029000D"/>
    <w:rsid w:val="002C27C9"/>
    <w:rsid w:val="00394CB1"/>
    <w:rsid w:val="00436265"/>
    <w:rsid w:val="004C5CB5"/>
    <w:rsid w:val="00613E5A"/>
    <w:rsid w:val="0077682F"/>
    <w:rsid w:val="008258C9"/>
    <w:rsid w:val="00923DBD"/>
    <w:rsid w:val="00955ED5"/>
    <w:rsid w:val="00A14C70"/>
    <w:rsid w:val="00A218B1"/>
    <w:rsid w:val="00A50C6F"/>
    <w:rsid w:val="00AD0505"/>
    <w:rsid w:val="00AE2834"/>
    <w:rsid w:val="00B11D6F"/>
    <w:rsid w:val="00B51F52"/>
    <w:rsid w:val="00C75820"/>
    <w:rsid w:val="00D405DC"/>
    <w:rsid w:val="00ED0B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9B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51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F52"/>
    <w:rPr>
      <w:rFonts w:ascii="Lucida Grande" w:hAnsi="Lucida Grande" w:cs="Lucida Grande"/>
      <w:sz w:val="18"/>
      <w:szCs w:val="18"/>
    </w:rPr>
  </w:style>
  <w:style w:type="paragraph" w:styleId="ListParagraph">
    <w:name w:val="List Paragraph"/>
    <w:basedOn w:val="Normal"/>
    <w:uiPriority w:val="34"/>
    <w:qFormat/>
    <w:rsid w:val="00B51F52"/>
    <w:pPr>
      <w:widowControl/>
      <w:pBdr>
        <w:top w:val="none" w:sz="0" w:space="0" w:color="auto"/>
        <w:left w:val="none" w:sz="0" w:space="0" w:color="auto"/>
        <w:bottom w:val="none" w:sz="0" w:space="0" w:color="auto"/>
        <w:right w:val="none" w:sz="0" w:space="0" w:color="auto"/>
        <w:between w:val="none" w:sz="0" w:space="0" w:color="auto"/>
      </w:pBdr>
      <w:ind w:left="720"/>
      <w:contextualSpacing/>
    </w:pPr>
    <w:rPr>
      <w:lang w:val="en-US"/>
    </w:rPr>
  </w:style>
  <w:style w:type="paragraph" w:styleId="Header">
    <w:name w:val="header"/>
    <w:basedOn w:val="Normal"/>
    <w:link w:val="HeaderChar"/>
    <w:uiPriority w:val="99"/>
    <w:unhideWhenUsed/>
    <w:rsid w:val="00A50C6F"/>
    <w:pPr>
      <w:tabs>
        <w:tab w:val="center" w:pos="4320"/>
        <w:tab w:val="right" w:pos="8640"/>
      </w:tabs>
    </w:pPr>
  </w:style>
  <w:style w:type="character" w:customStyle="1" w:styleId="HeaderChar">
    <w:name w:val="Header Char"/>
    <w:basedOn w:val="DefaultParagraphFont"/>
    <w:link w:val="Header"/>
    <w:uiPriority w:val="99"/>
    <w:rsid w:val="00A50C6F"/>
  </w:style>
  <w:style w:type="paragraph" w:styleId="Footer">
    <w:name w:val="footer"/>
    <w:basedOn w:val="Normal"/>
    <w:link w:val="FooterChar"/>
    <w:uiPriority w:val="99"/>
    <w:unhideWhenUsed/>
    <w:rsid w:val="00A50C6F"/>
    <w:pPr>
      <w:tabs>
        <w:tab w:val="center" w:pos="4320"/>
        <w:tab w:val="right" w:pos="8640"/>
      </w:tabs>
    </w:pPr>
  </w:style>
  <w:style w:type="character" w:customStyle="1" w:styleId="FooterChar">
    <w:name w:val="Footer Char"/>
    <w:basedOn w:val="DefaultParagraphFont"/>
    <w:link w:val="Footer"/>
    <w:uiPriority w:val="99"/>
    <w:rsid w:val="00A50C6F"/>
  </w:style>
  <w:style w:type="character" w:styleId="Hyperlink">
    <w:name w:val="Hyperlink"/>
    <w:basedOn w:val="DefaultParagraphFont"/>
    <w:uiPriority w:val="99"/>
    <w:unhideWhenUsed/>
    <w:rsid w:val="00167143"/>
    <w:rPr>
      <w:color w:val="0000FF" w:themeColor="hyperlink"/>
      <w:u w:val="single"/>
    </w:rPr>
  </w:style>
  <w:style w:type="table" w:styleId="TableGrid">
    <w:name w:val="Table Grid"/>
    <w:basedOn w:val="TableNormal"/>
    <w:uiPriority w:val="59"/>
    <w:rsid w:val="0016714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
    <w:name w:val="List 0"/>
    <w:basedOn w:val="NoList"/>
    <w:rsid w:val="004C5CB5"/>
    <w:pPr>
      <w:numPr>
        <w:numId w:val="9"/>
      </w:numPr>
    </w:pPr>
  </w:style>
  <w:style w:type="character" w:customStyle="1" w:styleId="Hyperlink0">
    <w:name w:val="Hyperlink.0"/>
    <w:basedOn w:val="Hyperlink"/>
    <w:rsid w:val="004C5CB5"/>
    <w:rPr>
      <w:color w:val="0000FF"/>
      <w:u w:val="single" w:color="0000FF"/>
    </w:rPr>
  </w:style>
  <w:style w:type="numbering" w:customStyle="1" w:styleId="List1">
    <w:name w:val="List 1"/>
    <w:basedOn w:val="NoList"/>
    <w:rsid w:val="004C5CB5"/>
    <w:pPr>
      <w:numPr>
        <w:numId w:val="11"/>
      </w:numPr>
    </w:pPr>
  </w:style>
  <w:style w:type="numbering" w:customStyle="1" w:styleId="List31">
    <w:name w:val="List 31"/>
    <w:basedOn w:val="NoList"/>
    <w:rsid w:val="004C5CB5"/>
    <w:pPr>
      <w:numPr>
        <w:numId w:val="15"/>
      </w:numPr>
    </w:pPr>
  </w:style>
  <w:style w:type="numbering" w:customStyle="1" w:styleId="Bullet">
    <w:name w:val="Bullet"/>
    <w:rsid w:val="004C5CB5"/>
    <w:pPr>
      <w:numPr>
        <w:numId w:val="19"/>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51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F52"/>
    <w:rPr>
      <w:rFonts w:ascii="Lucida Grande" w:hAnsi="Lucida Grande" w:cs="Lucida Grande"/>
      <w:sz w:val="18"/>
      <w:szCs w:val="18"/>
    </w:rPr>
  </w:style>
  <w:style w:type="paragraph" w:styleId="ListParagraph">
    <w:name w:val="List Paragraph"/>
    <w:basedOn w:val="Normal"/>
    <w:uiPriority w:val="34"/>
    <w:qFormat/>
    <w:rsid w:val="00B51F52"/>
    <w:pPr>
      <w:widowControl/>
      <w:pBdr>
        <w:top w:val="none" w:sz="0" w:space="0" w:color="auto"/>
        <w:left w:val="none" w:sz="0" w:space="0" w:color="auto"/>
        <w:bottom w:val="none" w:sz="0" w:space="0" w:color="auto"/>
        <w:right w:val="none" w:sz="0" w:space="0" w:color="auto"/>
        <w:between w:val="none" w:sz="0" w:space="0" w:color="auto"/>
      </w:pBdr>
      <w:ind w:left="720"/>
      <w:contextualSpacing/>
    </w:pPr>
    <w:rPr>
      <w:lang w:val="en-US"/>
    </w:rPr>
  </w:style>
  <w:style w:type="paragraph" w:styleId="Header">
    <w:name w:val="header"/>
    <w:basedOn w:val="Normal"/>
    <w:link w:val="HeaderChar"/>
    <w:uiPriority w:val="99"/>
    <w:unhideWhenUsed/>
    <w:rsid w:val="00A50C6F"/>
    <w:pPr>
      <w:tabs>
        <w:tab w:val="center" w:pos="4320"/>
        <w:tab w:val="right" w:pos="8640"/>
      </w:tabs>
    </w:pPr>
  </w:style>
  <w:style w:type="character" w:customStyle="1" w:styleId="HeaderChar">
    <w:name w:val="Header Char"/>
    <w:basedOn w:val="DefaultParagraphFont"/>
    <w:link w:val="Header"/>
    <w:uiPriority w:val="99"/>
    <w:rsid w:val="00A50C6F"/>
  </w:style>
  <w:style w:type="paragraph" w:styleId="Footer">
    <w:name w:val="footer"/>
    <w:basedOn w:val="Normal"/>
    <w:link w:val="FooterChar"/>
    <w:uiPriority w:val="99"/>
    <w:unhideWhenUsed/>
    <w:rsid w:val="00A50C6F"/>
    <w:pPr>
      <w:tabs>
        <w:tab w:val="center" w:pos="4320"/>
        <w:tab w:val="right" w:pos="8640"/>
      </w:tabs>
    </w:pPr>
  </w:style>
  <w:style w:type="character" w:customStyle="1" w:styleId="FooterChar">
    <w:name w:val="Footer Char"/>
    <w:basedOn w:val="DefaultParagraphFont"/>
    <w:link w:val="Footer"/>
    <w:uiPriority w:val="99"/>
    <w:rsid w:val="00A50C6F"/>
  </w:style>
  <w:style w:type="character" w:styleId="Hyperlink">
    <w:name w:val="Hyperlink"/>
    <w:basedOn w:val="DefaultParagraphFont"/>
    <w:uiPriority w:val="99"/>
    <w:unhideWhenUsed/>
    <w:rsid w:val="00167143"/>
    <w:rPr>
      <w:color w:val="0000FF" w:themeColor="hyperlink"/>
      <w:u w:val="single"/>
    </w:rPr>
  </w:style>
  <w:style w:type="table" w:styleId="TableGrid">
    <w:name w:val="Table Grid"/>
    <w:basedOn w:val="TableNormal"/>
    <w:uiPriority w:val="59"/>
    <w:rsid w:val="0016714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
    <w:name w:val="List 0"/>
    <w:basedOn w:val="NoList"/>
    <w:rsid w:val="004C5CB5"/>
    <w:pPr>
      <w:numPr>
        <w:numId w:val="9"/>
      </w:numPr>
    </w:pPr>
  </w:style>
  <w:style w:type="character" w:customStyle="1" w:styleId="Hyperlink0">
    <w:name w:val="Hyperlink.0"/>
    <w:basedOn w:val="Hyperlink"/>
    <w:rsid w:val="004C5CB5"/>
    <w:rPr>
      <w:color w:val="0000FF"/>
      <w:u w:val="single" w:color="0000FF"/>
    </w:rPr>
  </w:style>
  <w:style w:type="numbering" w:customStyle="1" w:styleId="List1">
    <w:name w:val="List 1"/>
    <w:basedOn w:val="NoList"/>
    <w:rsid w:val="004C5CB5"/>
    <w:pPr>
      <w:numPr>
        <w:numId w:val="11"/>
      </w:numPr>
    </w:pPr>
  </w:style>
  <w:style w:type="numbering" w:customStyle="1" w:styleId="List31">
    <w:name w:val="List 31"/>
    <w:basedOn w:val="NoList"/>
    <w:rsid w:val="004C5CB5"/>
    <w:pPr>
      <w:numPr>
        <w:numId w:val="15"/>
      </w:numPr>
    </w:pPr>
  </w:style>
  <w:style w:type="numbering" w:customStyle="1" w:styleId="Bullet">
    <w:name w:val="Bullet"/>
    <w:rsid w:val="004C5CB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msdata.iucn.org/downloads/fact_sheet_red_list_clownfish.pdf" TargetMode="External"/><Relationship Id="rId20" Type="http://schemas.openxmlformats.org/officeDocument/2006/relationships/theme" Target="theme/theme1.xml"/><Relationship Id="rId10" Type="http://schemas.openxmlformats.org/officeDocument/2006/relationships/hyperlink" Target="https://climate.nasa.gov/news/2499/polar-bears-across-the-arctic-face-shorter-sea-ice-season/" TargetMode="External"/><Relationship Id="rId11" Type="http://schemas.openxmlformats.org/officeDocument/2006/relationships/hyperlink" Target="https://www.pmel.noaa.gov/co2/story/What+is+Ocean+Acidification%3F" TargetMode="External"/><Relationship Id="rId12" Type="http://schemas.openxmlformats.org/officeDocument/2006/relationships/hyperlink" Target="http://www.latimes.com/opinion/op-ed/la-oe-taylor-climate-change-pteropods-20140626-story.html" TargetMode="External"/><Relationship Id="rId13" Type="http://schemas.openxmlformats.org/officeDocument/2006/relationships/hyperlink" Target="http://news.nationalgeographic.com/news/2014/03/140317-turtles-green-turtles-scattered-islands-europa-mayotte-glorieuses-longlining-bycatch-world/"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printerSettings" Target="printerSettings/printerSettings1.bin"/><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mprovencyclopedia.org/games//Fast_Montag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3013</Characters>
  <Application>Microsoft Macintosh Word</Application>
  <DocSecurity>0</DocSecurity>
  <Lines>25</Lines>
  <Paragraphs>7</Paragraphs>
  <ScaleCrop>false</ScaleCrop>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Magnusson</cp:lastModifiedBy>
  <cp:revision>2</cp:revision>
  <cp:lastPrinted>2017-06-23T05:56:00Z</cp:lastPrinted>
  <dcterms:created xsi:type="dcterms:W3CDTF">2017-06-23T06:00:00Z</dcterms:created>
  <dcterms:modified xsi:type="dcterms:W3CDTF">2017-06-23T06:00:00Z</dcterms:modified>
</cp:coreProperties>
</file>