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F9B" w:rsidRDefault="004344D6" w:rsidP="00C0756B">
      <w:pPr>
        <w:spacing w:after="0" w:line="240" w:lineRule="auto"/>
        <w:ind w:left="720"/>
        <w:rPr>
          <w:b/>
          <w:smallCaps/>
          <w:sz w:val="28"/>
          <w:szCs w:val="28"/>
        </w:rPr>
      </w:pPr>
      <w:r w:rsidRPr="00C0756B">
        <w:rPr>
          <w:b/>
          <w:smallCaps/>
          <w:sz w:val="28"/>
          <w:szCs w:val="28"/>
        </w:rPr>
        <w:t>1 Introduction</w:t>
      </w:r>
    </w:p>
    <w:p w:rsidR="00C0756B" w:rsidRPr="00C0756B" w:rsidRDefault="00C0756B" w:rsidP="00C0756B">
      <w:pPr>
        <w:spacing w:after="0" w:line="240" w:lineRule="auto"/>
        <w:ind w:left="720"/>
        <w:rPr>
          <w:b/>
          <w:smallCaps/>
          <w:sz w:val="28"/>
          <w:szCs w:val="28"/>
        </w:rPr>
      </w:pPr>
    </w:p>
    <w:p w:rsidR="003B0940" w:rsidRPr="00FD3F9B" w:rsidRDefault="003B0940" w:rsidP="00FD3F9B">
      <w:pPr>
        <w:spacing w:after="0" w:line="240" w:lineRule="auto"/>
        <w:rPr>
          <w:szCs w:val="24"/>
        </w:rPr>
      </w:pPr>
      <w:r w:rsidRPr="00FD3F9B">
        <w:rPr>
          <w:szCs w:val="24"/>
        </w:rPr>
        <w:t>After several decades of well-documented decline in Arctic sea ice coverage</w:t>
      </w:r>
      <w:r w:rsidR="002F306A" w:rsidRPr="00FD3F9B">
        <w:rPr>
          <w:szCs w:val="24"/>
        </w:rPr>
        <w:t>,</w:t>
      </w:r>
      <w:r w:rsidRPr="00FD3F9B">
        <w:rPr>
          <w:szCs w:val="24"/>
        </w:rPr>
        <w:t xml:space="preserve"> summertime extent is </w:t>
      </w:r>
      <w:r w:rsidR="00DB690E">
        <w:rPr>
          <w:szCs w:val="24"/>
        </w:rPr>
        <w:t>now ~</w:t>
      </w:r>
      <w:r w:rsidRPr="00FD3F9B">
        <w:rPr>
          <w:szCs w:val="24"/>
        </w:rPr>
        <w:t>40% lower than that observed in the late 1970s (</w:t>
      </w:r>
      <w:r w:rsidR="00D70224" w:rsidRPr="00FD3F9B">
        <w:rPr>
          <w:szCs w:val="24"/>
        </w:rPr>
        <w:fldChar w:fldCharType="begin"/>
      </w:r>
      <w:r w:rsidR="00D70224" w:rsidRPr="00FD3F9B">
        <w:rPr>
          <w:szCs w:val="24"/>
        </w:rPr>
        <w:instrText xml:space="preserve"> ADDIN EN.CITE &lt;EndNote&gt;&lt;Cite&gt;&lt;Author&gt;Kwok&lt;/Author&gt;&lt;Year&gt;2009&lt;/Year&gt;&lt;RecNum&gt;887&lt;/RecNum&gt;&lt;DisplayText&gt;Kwok and Rothrock, 2009&lt;/DisplayText&gt;&lt;record&gt;&lt;rec-number&gt;887&lt;/rec-number&gt;&lt;foreign-keys&gt;&lt;key app="EN" db-id="5es05vewc2rtfzew0t7va9fndvdv5etwfped" timestamp="1444755477"&gt;887&lt;/key&gt;&lt;/foreign-keys&gt;&lt;ref-type name="Journal Article"&gt;17&lt;/ref-type&gt;&lt;contributors&gt;&lt;authors&gt;&lt;author&gt;Kwok, R.&lt;/author&gt;&lt;author&gt;Rothrock, D. A.&lt;/author&gt;&lt;/authors&gt;&lt;/contributors&gt;&lt;auth-address&gt;Kwok, R&amp;#xD;CALTECH, Jet Prop Lab, 4900 Oak Grove Dr, Pasadena, CA 91109 USA&amp;#xD;CALTECH, Jet Prop Lab, 4900 Oak Grove Dr, Pasadena, CA 91109 USA&amp;#xD;CALTECH, Jet Prop Lab, Pasadena, CA 91109 USA&amp;#xD;Univ Washington, Appl Phys Lab, Seattle, WA 98195 USA&lt;/auth-address&gt;&lt;titles&gt;&lt;title&gt;Decline in Arctic sea ice thickness from submarine and ICESat records: 1958-2008&lt;/title&gt;&lt;secondary-title&gt;Geophysical Research Letters&lt;/secondary-title&gt;&lt;alt-title&gt;Geophys Res Lett&lt;/alt-title&gt;&lt;/titles&gt;&lt;periodical&gt;&lt;full-title&gt;Geophysical Research Letters&lt;/full-title&gt;&lt;/periodical&gt;&lt;volume&gt;36&lt;/volume&gt;&lt;dates&gt;&lt;year&gt;2009&lt;/year&gt;&lt;pub-dates&gt;&lt;date&gt;Aug 6&lt;/date&gt;&lt;/pub-dates&gt;&lt;/dates&gt;&lt;isbn&gt;0094-8276&lt;/isbn&gt;&lt;accession-num&gt;WOS:000268819900006&lt;/accession-num&gt;&lt;urls&gt;&lt;related-urls&gt;&lt;url&gt;&amp;lt;Go to ISI&amp;gt;://WOS:000268819900006&lt;/url&gt;&lt;/related-urls&gt;&lt;/urls&gt;&lt;electronic-resource-num&gt;Artn L15501&amp;#xD;10.1029/2009gl039035&lt;/electronic-resource-num&gt;&lt;language&gt;English&lt;/language&gt;&lt;/record&gt;&lt;/Cite&gt;&lt;/EndNote&gt;</w:instrText>
      </w:r>
      <w:r w:rsidR="00D70224" w:rsidRPr="00FD3F9B">
        <w:rPr>
          <w:szCs w:val="24"/>
        </w:rPr>
        <w:fldChar w:fldCharType="separate"/>
      </w:r>
      <w:r w:rsidR="00D70224" w:rsidRPr="00FD3F9B">
        <w:rPr>
          <w:szCs w:val="24"/>
        </w:rPr>
        <w:t>Kwok and Rothrock, 2009</w:t>
      </w:r>
      <w:r w:rsidR="00D70224" w:rsidRPr="00FD3F9B">
        <w:rPr>
          <w:szCs w:val="24"/>
        </w:rPr>
        <w:fldChar w:fldCharType="end"/>
      </w:r>
      <w:r w:rsidR="00D70224">
        <w:rPr>
          <w:szCs w:val="24"/>
        </w:rPr>
        <w:t xml:space="preserve">; </w:t>
      </w:r>
      <w:r w:rsidRPr="00FD3F9B">
        <w:rPr>
          <w:szCs w:val="24"/>
        </w:rPr>
        <w:fldChar w:fldCharType="begin"/>
      </w:r>
      <w:r w:rsidRPr="00FD3F9B">
        <w:rPr>
          <w:szCs w:val="24"/>
        </w:rPr>
        <w:instrText xml:space="preserve"> ADDIN EN.CITE &lt;EndNote&gt;&lt;Cite&gt;&lt;Author&gt;Comiso&lt;/Author&gt;&lt;Year&gt;2012&lt;/Year&gt;&lt;RecNum&gt;886&lt;/RecNum&gt;&lt;DisplayText&gt;Comiso, 2012&lt;/DisplayText&gt;&lt;record&gt;&lt;rec-number&gt;886&lt;/rec-number&gt;&lt;foreign-keys&gt;&lt;key app="EN" db-id="5es05vewc2rtfzew0t7va9fndvdv5etwfped" timestamp="1444755397"&gt;886&lt;/key&gt;&lt;/foreign-keys&gt;&lt;ref-type name="Journal Article"&gt;17&lt;/ref-type&gt;&lt;contributors&gt;&lt;authors&gt;&lt;author&gt;Comiso, J. C.&lt;/author&gt;&lt;/authors&gt;&lt;/contributors&gt;&lt;auth-address&gt;Comiso, JC&amp;#xD;NASA, Cryospher Sci Branch, Goddard Space Flight Ctr, Code 614-1, Greenbelt, MD 20771 USA&amp;#xD;NASA, Cryospher Sci Branch, Goddard Space Flight Ctr, Code 614-1, Greenbelt, MD 20771 USA&amp;#xD;NASA, Cryospher Sci Branch, Goddard Space Flight Ctr, Greenbelt, MD 20771 USA&lt;/auth-address&gt;&lt;titles&gt;&lt;title&gt;Large Decadal Decline of the Arctic Multiyear Ice Cover&lt;/title&gt;&lt;secondary-title&gt;Journal of Climate&lt;/secondary-title&gt;&lt;alt-title&gt;J Climate&lt;/alt-title&gt;&lt;/titles&gt;&lt;periodical&gt;&lt;full-title&gt;Journal of Climate&lt;/full-title&gt;&lt;/periodical&gt;&lt;pages&gt;1176-1193&lt;/pages&gt;&lt;volume&gt;25&lt;/volume&gt;&lt;number&gt;4&lt;/number&gt;&lt;keywords&gt;&lt;keyword&gt;sea-ice&lt;/keyword&gt;&lt;keyword&gt;temperature&lt;/keyword&gt;&lt;keyword&gt;oscillation&lt;/keyword&gt;&lt;keyword&gt;ocean&lt;/keyword&gt;&lt;keyword&gt;amplification&lt;/keyword&gt;&lt;keyword&gt;variability&lt;/keyword&gt;&lt;keyword&gt;trends&lt;/keyword&gt;&lt;keyword&gt;wind&lt;/keyword&gt;&lt;/keywords&gt;&lt;dates&gt;&lt;year&gt;2012&lt;/year&gt;&lt;pub-dates&gt;&lt;date&gt;Feb&lt;/date&gt;&lt;/pub-dates&gt;&lt;/dates&gt;&lt;isbn&gt;0894-8755&lt;/isbn&gt;&lt;accession-num&gt;WOS:000300418500007&lt;/accession-num&gt;&lt;urls&gt;&lt;related-urls&gt;&lt;url&gt;&amp;lt;Go to ISI&amp;gt;://WOS:000300418500007&lt;/url&gt;&lt;/related-urls&gt;&lt;/urls&gt;&lt;electronic-resource-num&gt;10.1175/Jcli-D-11-00113.1&lt;/electronic-resource-num&gt;&lt;language&gt;English&lt;/language&gt;&lt;/record&gt;&lt;/Cite&gt;&lt;/EndNote&gt;</w:instrText>
      </w:r>
      <w:r w:rsidRPr="00FD3F9B">
        <w:rPr>
          <w:szCs w:val="24"/>
        </w:rPr>
        <w:fldChar w:fldCharType="separate"/>
      </w:r>
      <w:r w:rsidRPr="00FD3F9B">
        <w:rPr>
          <w:szCs w:val="24"/>
        </w:rPr>
        <w:t>Comiso, 2012</w:t>
      </w:r>
      <w:r w:rsidRPr="00FD3F9B">
        <w:rPr>
          <w:szCs w:val="24"/>
        </w:rPr>
        <w:fldChar w:fldCharType="end"/>
      </w:r>
      <w:r w:rsidRPr="00FD3F9B">
        <w:rPr>
          <w:szCs w:val="24"/>
        </w:rPr>
        <w:t xml:space="preserve">; </w:t>
      </w:r>
      <w:r w:rsidR="00D70224" w:rsidRPr="00FD3F9B">
        <w:rPr>
          <w:szCs w:val="24"/>
        </w:rPr>
        <w:fldChar w:fldCharType="begin"/>
      </w:r>
      <w:r w:rsidR="00D70224" w:rsidRPr="00FD3F9B">
        <w:rPr>
          <w:szCs w:val="24"/>
        </w:rPr>
        <w:instrText xml:space="preserve"> ADDIN EN.CITE &lt;EndNote&gt;&lt;Cite&gt;&lt;Author&gt;Frey&lt;/Author&gt;&lt;Year&gt;2015&lt;/Year&gt;&lt;RecNum&gt;888&lt;/RecNum&gt;&lt;DisplayText&gt;Frey et al., 2015&lt;/DisplayText&gt;&lt;record&gt;&lt;rec-number&gt;888&lt;/rec-number&gt;&lt;foreign-keys&gt;&lt;key app="EN" db-id="5es05vewc2rtfzew0t7va9fndvdv5etwfped" timestamp="1444755536"&gt;888&lt;/key&gt;&lt;/foreign-keys&gt;&lt;ref-type name="Journal Article"&gt;17&lt;/ref-type&gt;&lt;contributors&gt;&lt;authors&gt;&lt;author&gt;Frey, K. E.&lt;/author&gt;&lt;author&gt;Moore, G. W. K.&lt;/author&gt;&lt;author&gt;Cooper, L. W.&lt;/author&gt;&lt;author&gt;Grebmeier, J. M.&lt;/author&gt;&lt;/authors&gt;&lt;/contributors&gt;&lt;auth-address&gt;Frey, KE&amp;#xD;Clark Univ, Grad Sch Geog, 950 Main St, Worcester, MA 01610 USA&amp;#xD;Clark Univ, Grad Sch Geog, 950 Main St, Worcester, MA 01610 USA&amp;#xD;Clark Univ, Grad Sch Geog, Worcester, MA 01610 USA&amp;#xD;Univ Toronto, Dept Phys, Toronto, ON, Canada&amp;#xD;Univ Maryland, Ctr Environm Sci, Solomons, MD USA&lt;/auth-address&gt;&lt;titles&gt;&lt;title&gt;Divergent patterns of recent sea ice cover across the Bering, Chukchi, and Beaufort seas of the Pacific Arctic Region&lt;/title&gt;&lt;secondary-title&gt;Progress in Oceanography&lt;/secondary-title&gt;&lt;alt-title&gt;Prog Oceanogr&lt;/alt-title&gt;&lt;/titles&gt;&lt;periodical&gt;&lt;full-title&gt;Progress in Oceanography&lt;/full-title&gt;&lt;/periodical&gt;&lt;pages&gt;32-49&lt;/pages&gt;&lt;volume&gt;136&lt;/volume&gt;&lt;keywords&gt;&lt;keyword&gt;aleutian low&lt;/keyword&gt;&lt;keyword&gt;variability&lt;/keyword&gt;&lt;keyword&gt;circulation&lt;/keyword&gt;&lt;keyword&gt;ecosystem&lt;/keyword&gt;&lt;keyword&gt;ocean&lt;/keyword&gt;&lt;keyword&gt;oscillation&lt;/keyword&gt;&lt;keyword&gt;northern&lt;/keyword&gt;&lt;keyword&gt;motion&lt;/keyword&gt;&lt;keyword&gt;trends&lt;/keyword&gt;&lt;keyword&gt;extent&lt;/keyword&gt;&lt;/keywords&gt;&lt;dates&gt;&lt;year&gt;2015&lt;/year&gt;&lt;pub-dates&gt;&lt;date&gt;Aug&lt;/date&gt;&lt;/pub-dates&gt;&lt;/dates&gt;&lt;isbn&gt;0079-6611&lt;/isbn&gt;&lt;accession-num&gt;WOS:000358626900003&lt;/accession-num&gt;&lt;urls&gt;&lt;related-urls&gt;&lt;url&gt;&amp;lt;Go to ISI&amp;gt;://WOS:000358626900003&lt;/url&gt;&lt;/related-urls&gt;&lt;/urls&gt;&lt;electronic-resource-num&gt;10.1016/j.pocean.2015.05.009&lt;/electronic-resource-num&gt;&lt;language&gt;English&lt;/language&gt;&lt;/record&gt;&lt;/Cite&gt;&lt;/EndNote&gt;</w:instrText>
      </w:r>
      <w:r w:rsidR="00D70224" w:rsidRPr="00FD3F9B">
        <w:rPr>
          <w:szCs w:val="24"/>
        </w:rPr>
        <w:fldChar w:fldCharType="separate"/>
      </w:r>
      <w:r w:rsidR="00D70224" w:rsidRPr="00FD3F9B">
        <w:rPr>
          <w:szCs w:val="24"/>
        </w:rPr>
        <w:t>Frey et al., 2015</w:t>
      </w:r>
      <w:r w:rsidR="00D70224" w:rsidRPr="00FD3F9B">
        <w:rPr>
          <w:szCs w:val="24"/>
        </w:rPr>
        <w:fldChar w:fldCharType="end"/>
      </w:r>
      <w:r w:rsidR="00D70224">
        <w:rPr>
          <w:szCs w:val="24"/>
        </w:rPr>
        <w:t xml:space="preserve">; </w:t>
      </w:r>
      <w:hyperlink w:anchor="_ENREF_17" w:tooltip="Kwok, 2009 #764" w:history="1"/>
      <w:r w:rsidRPr="00FD3F9B">
        <w:rPr>
          <w:szCs w:val="24"/>
        </w:rPr>
        <w:fldChar w:fldCharType="begin"/>
      </w:r>
      <w:r w:rsidRPr="00FD3F9B">
        <w:rPr>
          <w:szCs w:val="24"/>
        </w:rPr>
        <w:instrText xml:space="preserve"> ADDIN EN.CITE &lt;EndNote&gt;&lt;Cite&gt;&lt;Author&gt;Grebmeier&lt;/Author&gt;&lt;Year&gt;2015&lt;/Year&gt;&lt;RecNum&gt;875&lt;/RecNum&gt;&lt;DisplayText&gt;Grebmeier et al., 2015&lt;/DisplayText&gt;&lt;record&gt;&lt;rec-number&gt;875&lt;/rec-number&gt;&lt;foreign-keys&gt;&lt;key app="EN" db-id="5es05vewc2rtfzew0t7va9fndvdv5etwfped" timestamp="1437593501"&gt;875&lt;/key&gt;&lt;/foreign-keys&gt;&lt;ref-type name="Report"&gt;27&lt;/ref-type&gt;&lt;contributors&gt;&lt;authors&gt;&lt;author&gt;Grebmeier, J. M.&lt;/author&gt;&lt;author&gt;Cooper, L. W.&lt;/author&gt;&lt;author&gt;Ashjian, C. J.&lt;/author&gt;&lt;author&gt;Bluhm, B. A.&lt;/author&gt;&lt;author&gt;Campbell. R.B.&lt;/author&gt;&lt;author&gt;Dunton, K.&lt;/author&gt;&lt;author&gt;Moore, S. E.&lt;/author&gt;&lt;author&gt;Okkkonen, S.R&lt;/author&gt;&lt;author&gt;Sheffield, G.&lt;/author&gt;&lt;author&gt;Trefry, J. H.&lt;/author&gt;&lt;author&gt;Pasternak, S.Y.&lt;/author&gt;&lt;/authors&gt;&lt;/contributors&gt;&lt;titles&gt;&lt;title&gt;Pacific Marine Arctic Regional Synthesis (PacMARS) Final Report&lt;/title&gt;&lt;/titles&gt;&lt;pages&gt;259&lt;/pages&gt;&lt;dates&gt;&lt;year&gt;2015&lt;/year&gt;&lt;/dates&gt;&lt;publisher&gt;North Pacific Research Board&lt;/publisher&gt;&lt;urls&gt;&lt;/urls&gt;&lt;/record&gt;&lt;/Cite&gt;&lt;/EndNote&gt;</w:instrText>
      </w:r>
      <w:r w:rsidRPr="00FD3F9B">
        <w:rPr>
          <w:szCs w:val="24"/>
        </w:rPr>
        <w:fldChar w:fldCharType="separate"/>
      </w:r>
      <w:r w:rsidRPr="00FD3F9B">
        <w:rPr>
          <w:szCs w:val="24"/>
        </w:rPr>
        <w:t>Grebmeier et al., 2015</w:t>
      </w:r>
      <w:r w:rsidRPr="00FD3F9B">
        <w:rPr>
          <w:szCs w:val="24"/>
        </w:rPr>
        <w:fldChar w:fldCharType="end"/>
      </w:r>
      <w:r w:rsidRPr="00FD3F9B">
        <w:rPr>
          <w:szCs w:val="24"/>
        </w:rPr>
        <w:t xml:space="preserve">). </w:t>
      </w:r>
      <w:r w:rsidR="003A145A">
        <w:rPr>
          <w:szCs w:val="24"/>
        </w:rPr>
        <w:t>R</w:t>
      </w:r>
      <w:r w:rsidR="00D70224">
        <w:rPr>
          <w:szCs w:val="24"/>
        </w:rPr>
        <w:t xml:space="preserve">eplacement of the </w:t>
      </w:r>
      <w:r w:rsidR="00D70224" w:rsidRPr="00FD3F9B">
        <w:rPr>
          <w:szCs w:val="24"/>
        </w:rPr>
        <w:t xml:space="preserve">multiyear ice pack </w:t>
      </w:r>
      <w:r w:rsidR="00D70224">
        <w:rPr>
          <w:szCs w:val="24"/>
        </w:rPr>
        <w:t>with</w:t>
      </w:r>
      <w:r w:rsidR="00D70224" w:rsidRPr="00FD3F9B">
        <w:rPr>
          <w:szCs w:val="24"/>
        </w:rPr>
        <w:t xml:space="preserve"> first</w:t>
      </w:r>
      <w:r w:rsidR="003A145A">
        <w:rPr>
          <w:szCs w:val="24"/>
        </w:rPr>
        <w:t>-</w:t>
      </w:r>
      <w:r w:rsidR="00D70224" w:rsidRPr="00FD3F9B">
        <w:rPr>
          <w:szCs w:val="24"/>
        </w:rPr>
        <w:t xml:space="preserve">year ice </w:t>
      </w:r>
      <w:r w:rsidR="00D70224">
        <w:rPr>
          <w:szCs w:val="24"/>
        </w:rPr>
        <w:t>has caused a decline in sea ice thickness of</w:t>
      </w:r>
      <w:r w:rsidRPr="00FD3F9B">
        <w:rPr>
          <w:szCs w:val="24"/>
        </w:rPr>
        <w:t xml:space="preserve"> 65%</w:t>
      </w:r>
      <w:r w:rsidR="00C4209F">
        <w:rPr>
          <w:szCs w:val="24"/>
        </w:rPr>
        <w:t>,</w:t>
      </w:r>
      <w:r w:rsidRPr="00FD3F9B">
        <w:rPr>
          <w:szCs w:val="24"/>
        </w:rPr>
        <w:t xml:space="preserve"> from a mean of 3.59 m in 1975 to just 1.25 m in 2012 (</w:t>
      </w:r>
      <w:r w:rsidRPr="00FD3F9B">
        <w:rPr>
          <w:szCs w:val="24"/>
        </w:rPr>
        <w:fldChar w:fldCharType="begin"/>
      </w:r>
      <w:r w:rsidRPr="00FD3F9B">
        <w:rPr>
          <w:szCs w:val="24"/>
        </w:rPr>
        <w:instrText xml:space="preserve"> ADDIN EN.CITE &lt;EndNote&gt;&lt;Cite&gt;&lt;Author&gt;Richter-Menge&lt;/Author&gt;&lt;Year&gt;2013&lt;/Year&gt;&lt;RecNum&gt;795&lt;/RecNum&gt;&lt;DisplayText&gt;Richter-Menge and Farrell, 2013&lt;/DisplayText&gt;&lt;record&gt;&lt;rec-number&gt;795&lt;/rec-number&gt;&lt;foreign-keys&gt;&lt;key app="EN" db-id="5es05vewc2rtfzew0t7va9fndvdv5etwfped" timestamp="1385392511"&gt;795&lt;/key&gt;&lt;/foreign-keys&gt;&lt;ref-type name="Journal Article"&gt;17&lt;/ref-type&gt;&lt;contributors&gt;&lt;authors&gt;&lt;author&gt;Richter-Menge, J. A.&lt;/author&gt;&lt;author&gt;Farrell, S. L&lt;/author&gt;&lt;/authors&gt;&lt;/contributors&gt;&lt;titles&gt;&lt;title&gt;Arctic sea ice conditions in spring 2009–2013 prior to melt&lt;/title&gt;&lt;secondary-title&gt;Geophysical Research Letters&lt;/secondary-title&gt;&lt;/titles&gt;&lt;periodical&gt;&lt;full-title&gt;Geophysical Research Letters&lt;/full-title&gt;&lt;/periodical&gt;&lt;pages&gt;5888-5893&lt;/pages&gt;&lt;volume&gt;40&lt;/volume&gt;&lt;number&gt;22&lt;/number&gt;&lt;keywords&gt;&lt;keyword&gt;arctic&lt;/keyword&gt;&lt;keyword&gt;Sea Ice&lt;/keyword&gt;&lt;/keywords&gt;&lt;dates&gt;&lt;year&gt;2013&lt;/year&gt;&lt;/dates&gt;&lt;urls&gt;&lt;/urls&gt;&lt;electronic-resource-num&gt;doi:10.1002/2013GL058011&lt;/electronic-resource-num&gt;&lt;/record&gt;&lt;/Cite&gt;&lt;/EndNote&gt;</w:instrText>
      </w:r>
      <w:r w:rsidRPr="00FD3F9B">
        <w:rPr>
          <w:szCs w:val="24"/>
        </w:rPr>
        <w:fldChar w:fldCharType="separate"/>
      </w:r>
      <w:r w:rsidRPr="00FD3F9B">
        <w:rPr>
          <w:szCs w:val="24"/>
        </w:rPr>
        <w:t>Richter-Menge and Farrell, 2013</w:t>
      </w:r>
      <w:r w:rsidRPr="00FD3F9B">
        <w:rPr>
          <w:szCs w:val="24"/>
        </w:rPr>
        <w:fldChar w:fldCharType="end"/>
      </w:r>
      <w:r w:rsidRPr="00FD3F9B">
        <w:rPr>
          <w:szCs w:val="24"/>
        </w:rPr>
        <w:t>;</w:t>
      </w:r>
      <w:r w:rsidR="00D70224">
        <w:rPr>
          <w:szCs w:val="24"/>
        </w:rPr>
        <w:t xml:space="preserve"> </w:t>
      </w:r>
      <w:r w:rsidRPr="00FD3F9B">
        <w:rPr>
          <w:szCs w:val="24"/>
        </w:rPr>
        <w:fldChar w:fldCharType="begin"/>
      </w:r>
      <w:r w:rsidRPr="00FD3F9B">
        <w:rPr>
          <w:szCs w:val="24"/>
        </w:rPr>
        <w:instrText xml:space="preserve"> ADDIN EN.CITE &lt;EndNote&gt;&lt;Cite&gt;&lt;Author&gt;Lindsay&lt;/Author&gt;&lt;Year&gt;2015&lt;/Year&gt;&lt;RecNum&gt;890&lt;/RecNum&gt;&lt;DisplayText&gt;Lindsay and Schweiger, 2015&lt;/DisplayText&gt;&lt;record&gt;&lt;rec-number&gt;890&lt;/rec-number&gt;&lt;foreign-keys&gt;&lt;key app="EN" db-id="5es05vewc2rtfzew0t7va9fndvdv5etwfped" timestamp="1444755745"&gt;890&lt;/key&gt;&lt;/foreign-keys&gt;&lt;ref-type name="Journal Article"&gt;17&lt;/ref-type&gt;&lt;contributors&gt;&lt;authors&gt;&lt;author&gt;Lindsay, R.&lt;/author&gt;&lt;author&gt;Schweiger, A.&lt;/author&gt;&lt;/authors&gt;&lt;/contributors&gt;&lt;auth-address&gt;Lindsay, R&amp;#xD;Univ Washington, Appl Phys Lab, Polar Sci Ctr, 1013 NE 40th St, Seattle, WA 98105 USA&amp;#xD;Univ Washington, Appl Phys Lab, Polar Sci Ctr, 1013 NE 40th St, Seattle, WA 98105 USA&amp;#xD;Univ Washington, Appl Phys Lab, Polar Sci Ctr, Seattle, WA 98105 USA&lt;/auth-address&gt;&lt;titles&gt;&lt;title&gt;Arctic sea ice thickness loss determined using subsurface, aircraft, and satellite observations&lt;/title&gt;&lt;secondary-title&gt;Cryosphere&lt;/secondary-title&gt;&lt;alt-title&gt;Cryosphere&lt;/alt-title&gt;&lt;/titles&gt;&lt;periodical&gt;&lt;full-title&gt;Cryosphere&lt;/full-title&gt;&lt;abbr-1&gt;Cryosphere&lt;/abbr-1&gt;&lt;/periodical&gt;&lt;alt-periodical&gt;&lt;full-title&gt;Cryosphere&lt;/full-title&gt;&lt;abbr-1&gt;Cryosphere&lt;/abbr-1&gt;&lt;/alt-periodical&gt;&lt;pages&gt;269-283&lt;/pages&gt;&lt;volume&gt;9&lt;/volume&gt;&lt;number&gt;1&lt;/number&gt;&lt;keywords&gt;&lt;keyword&gt;snow depth&lt;/keyword&gt;&lt;keyword&gt;fram strait&lt;/keyword&gt;&lt;keyword&gt;inversion&lt;/keyword&gt;&lt;keyword&gt;freeboard&lt;/keyword&gt;&lt;keyword&gt;volume&lt;/keyword&gt;&lt;keyword&gt;trends&lt;/keyword&gt;&lt;keyword&gt;draft&lt;/keyword&gt;&lt;/keywords&gt;&lt;dates&gt;&lt;year&gt;2015&lt;/year&gt;&lt;/dates&gt;&lt;isbn&gt;1994-0416&lt;/isbn&gt;&lt;accession-num&gt;WOS:000350555400020&lt;/accession-num&gt;&lt;urls&gt;&lt;related-urls&gt;&lt;url&gt;&amp;lt;Go to ISI&amp;gt;://WOS:000350555400020&lt;/url&gt;&lt;/related-urls&gt;&lt;/urls&gt;&lt;electronic-resource-num&gt;10.5194/tc-9-269-2015&lt;/electronic-resource-num&gt;&lt;language&gt;English&lt;/language&gt;&lt;/record&gt;&lt;/Cite&gt;&lt;/EndNote&gt;</w:instrText>
      </w:r>
      <w:r w:rsidRPr="00FD3F9B">
        <w:rPr>
          <w:szCs w:val="24"/>
        </w:rPr>
        <w:fldChar w:fldCharType="separate"/>
      </w:r>
      <w:r w:rsidRPr="00FD3F9B">
        <w:rPr>
          <w:szCs w:val="24"/>
        </w:rPr>
        <w:t>Lindsay and Schweiger, 2015</w:t>
      </w:r>
      <w:r w:rsidRPr="00FD3F9B">
        <w:rPr>
          <w:szCs w:val="24"/>
        </w:rPr>
        <w:fldChar w:fldCharType="end"/>
      </w:r>
      <w:r w:rsidRPr="00FD3F9B">
        <w:rPr>
          <w:szCs w:val="24"/>
        </w:rPr>
        <w:t>). Besides being thinner, first-year ice</w:t>
      </w:r>
      <w:r w:rsidR="00C12DFE" w:rsidRPr="00FD3F9B">
        <w:rPr>
          <w:szCs w:val="24"/>
        </w:rPr>
        <w:t xml:space="preserve"> typically</w:t>
      </w:r>
      <w:r w:rsidRPr="00FD3F9B">
        <w:rPr>
          <w:szCs w:val="24"/>
        </w:rPr>
        <w:t xml:space="preserve"> </w:t>
      </w:r>
      <w:r w:rsidR="00C12DFE" w:rsidRPr="00FD3F9B">
        <w:rPr>
          <w:szCs w:val="24"/>
        </w:rPr>
        <w:t xml:space="preserve">accumulates </w:t>
      </w:r>
      <w:r w:rsidRPr="00FD3F9B">
        <w:rPr>
          <w:szCs w:val="24"/>
        </w:rPr>
        <w:t xml:space="preserve">less snow </w:t>
      </w:r>
      <w:r w:rsidR="00213459" w:rsidRPr="00FD3F9B">
        <w:rPr>
          <w:szCs w:val="24"/>
        </w:rPr>
        <w:t>(</w:t>
      </w:r>
      <w:r w:rsidR="00D70224">
        <w:rPr>
          <w:szCs w:val="24"/>
        </w:rPr>
        <w:fldChar w:fldCharType="begin">
          <w:fldData xml:space="preserve">PEVuZE5vdGU+PENpdGU+PEF1dGhvcj5XZWJzdGVyPC9BdXRob3I+PFllYXI+MjAxNDwvWWVhcj48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==
</w:fldData>
        </w:fldChar>
      </w:r>
      <w:r w:rsidR="00D70224">
        <w:rPr>
          <w:szCs w:val="24"/>
        </w:rPr>
        <w:instrText xml:space="preserve"> ADDIN EN.CITE </w:instrText>
      </w:r>
      <w:r w:rsidR="00D70224">
        <w:rPr>
          <w:szCs w:val="24"/>
        </w:rPr>
        <w:fldChar w:fldCharType="begin">
          <w:fldData xml:space="preserve">PEVuZE5vdGU+PENpdGU+PEF1dGhvcj5XZWJzdGVyPC9BdXRob3I+PFllYXI+MjAxNDwvWWVhcj48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==
</w:fldData>
        </w:fldChar>
      </w:r>
      <w:r w:rsidR="00D70224">
        <w:rPr>
          <w:szCs w:val="24"/>
        </w:rPr>
        <w:instrText xml:space="preserve"> ADDIN EN.CITE.DATA </w:instrText>
      </w:r>
      <w:r w:rsidR="00D70224">
        <w:rPr>
          <w:szCs w:val="24"/>
        </w:rPr>
      </w:r>
      <w:r w:rsidR="00D70224">
        <w:rPr>
          <w:szCs w:val="24"/>
        </w:rPr>
        <w:fldChar w:fldCharType="end"/>
      </w:r>
      <w:r w:rsidR="00D70224">
        <w:rPr>
          <w:szCs w:val="24"/>
        </w:rPr>
      </w:r>
      <w:r w:rsidR="00D70224">
        <w:rPr>
          <w:szCs w:val="24"/>
        </w:rPr>
        <w:fldChar w:fldCharType="separate"/>
      </w:r>
      <w:r w:rsidR="00D70224">
        <w:rPr>
          <w:noProof/>
          <w:szCs w:val="24"/>
        </w:rPr>
        <w:t>Webster et al., 2014</w:t>
      </w:r>
      <w:r w:rsidR="00D70224">
        <w:rPr>
          <w:szCs w:val="24"/>
        </w:rPr>
        <w:fldChar w:fldCharType="end"/>
      </w:r>
      <w:r w:rsidR="00213459" w:rsidRPr="00FD3F9B">
        <w:rPr>
          <w:szCs w:val="24"/>
        </w:rPr>
        <w:t xml:space="preserve">) </w:t>
      </w:r>
      <w:r w:rsidRPr="00FD3F9B">
        <w:rPr>
          <w:szCs w:val="24"/>
        </w:rPr>
        <w:t xml:space="preserve">and </w:t>
      </w:r>
      <w:r w:rsidR="00C12DFE" w:rsidRPr="00FD3F9B">
        <w:rPr>
          <w:szCs w:val="24"/>
        </w:rPr>
        <w:t xml:space="preserve">has </w:t>
      </w:r>
      <w:r w:rsidRPr="00FD3F9B">
        <w:rPr>
          <w:szCs w:val="24"/>
        </w:rPr>
        <w:t xml:space="preserve">higher pond areal coverage </w:t>
      </w:r>
      <w:r w:rsidR="00213459" w:rsidRPr="00FD3F9B">
        <w:rPr>
          <w:szCs w:val="24"/>
        </w:rPr>
        <w:t>(</w:t>
      </w:r>
      <w:r w:rsidR="00D70224">
        <w:rPr>
          <w:szCs w:val="24"/>
        </w:rPr>
        <w:fldChar w:fldCharType="begin"/>
      </w:r>
      <w:r w:rsidR="00D70224">
        <w:rPr>
          <w:szCs w:val="24"/>
        </w:rPr>
        <w:instrText xml:space="preserve"> ADDIN EN.CITE &lt;EndNote&gt;&lt;Cite&gt;&lt;Author&gt;Perovich&lt;/Author&gt;&lt;Year&gt;2012&lt;/Year&gt;&lt;RecNum&gt;903&lt;/RecNum&gt;&lt;DisplayText&gt;Perovich and Polashenski, 2012&lt;/DisplayText&gt;&lt;record&gt;&lt;rec-number&gt;903&lt;/rec-number&gt;&lt;foreign-keys&gt;&lt;key app="EN" db-id="5es05vewc2rtfzew0t7va9fndvdv5etwfped" timestamp="1444946279"&gt;903&lt;/key&gt;&lt;/foreign-keys&gt;&lt;ref-type name="Journal Article"&gt;17&lt;/ref-type&gt;&lt;contributors&gt;&lt;authors&gt;&lt;author&gt;Perovich, D. K.&lt;/author&gt;&lt;author&gt;Polashenski, C.&lt;/author&gt;&lt;/authors&gt;&lt;/contributors&gt;&lt;auth-address&gt;Perovich, DK&amp;#xD;Erdc, CRREL, 72 Lyme Rd, Hanover, NH 03755 USA&amp;#xD;Erdc, CRREL, 72 Lyme Rd, Hanover, NH 03755 USA&amp;#xD;Erdc, CRREL, Hanover, NH 03755 USA&amp;#xD;Dartmouth Coll, Thayer Sch Engn, Hanover, NH 03755 USA&lt;/auth-address&gt;&lt;titles&gt;&lt;title&gt;Albedo evolution of seasonal Arctic sea ice&lt;/title&gt;&lt;secondary-title&gt;Geophysical Research Letters&lt;/secondary-title&gt;&lt;alt-title&gt;Geophys Res Lett&lt;/alt-title&gt;&lt;/titles&gt;&lt;periodical&gt;&lt;full-title&gt;Geophysical Research Letters&lt;/full-title&gt;&lt;/periodical&gt;&lt;volume&gt;39&lt;/volume&gt;&lt;keywords&gt;&lt;keyword&gt;surface heat-budget&lt;/keyword&gt;&lt;keyword&gt;ocean&lt;/keyword&gt;&lt;keyword&gt;cover&lt;/keyword&gt;&lt;keyword&gt;summer&lt;/keyword&gt;&lt;keyword&gt;sheba&lt;/keyword&gt;&lt;/keywords&gt;&lt;dates&gt;&lt;year&gt;2012&lt;/year&gt;&lt;pub-dates&gt;&lt;date&gt;Apr 20&lt;/date&gt;&lt;/pub-dates&gt;&lt;/dates&gt;&lt;isbn&gt;0094-8276&lt;/isbn&gt;&lt;accession-num&gt;WOS:000303115900005&lt;/accession-num&gt;&lt;urls&gt;&lt;related-urls&gt;&lt;url&gt;&amp;lt;Go to ISI&amp;gt;://WOS:000303115900005&lt;/url&gt;&lt;/related-urls&gt;&lt;/urls&gt;&lt;electronic-resource-num&gt;Artn L08501&amp;#xD;10.1029/2012gl051432&lt;/electronic-resource-num&gt;&lt;language&gt;English&lt;/language&gt;&lt;/record&gt;&lt;/Cite&gt;&lt;/EndNote&gt;</w:instrText>
      </w:r>
      <w:r w:rsidR="00D70224">
        <w:rPr>
          <w:szCs w:val="24"/>
        </w:rPr>
        <w:fldChar w:fldCharType="separate"/>
      </w:r>
      <w:r w:rsidR="00D70224">
        <w:rPr>
          <w:noProof/>
          <w:szCs w:val="24"/>
        </w:rPr>
        <w:t>Perovich and Polashenski, 2012</w:t>
      </w:r>
      <w:r w:rsidR="00D70224">
        <w:rPr>
          <w:szCs w:val="24"/>
        </w:rPr>
        <w:fldChar w:fldCharType="end"/>
      </w:r>
      <w:r w:rsidR="00213459" w:rsidRPr="00FD3F9B">
        <w:rPr>
          <w:szCs w:val="24"/>
        </w:rPr>
        <w:t>)</w:t>
      </w:r>
      <w:r w:rsidR="00C12DFE" w:rsidRPr="00FD3F9B">
        <w:rPr>
          <w:szCs w:val="24"/>
        </w:rPr>
        <w:t xml:space="preserve"> </w:t>
      </w:r>
      <w:r w:rsidRPr="00FD3F9B">
        <w:rPr>
          <w:szCs w:val="24"/>
        </w:rPr>
        <w:t xml:space="preserve">than multiyear ice. </w:t>
      </w:r>
      <w:r w:rsidR="00C12DFE" w:rsidRPr="00FD3F9B">
        <w:rPr>
          <w:szCs w:val="24"/>
        </w:rPr>
        <w:t xml:space="preserve">The high-albedo </w:t>
      </w:r>
      <w:r w:rsidRPr="00FD3F9B">
        <w:rPr>
          <w:szCs w:val="24"/>
        </w:rPr>
        <w:t xml:space="preserve">ice </w:t>
      </w:r>
      <w:r w:rsidR="00C12DFE" w:rsidRPr="00FD3F9B">
        <w:rPr>
          <w:szCs w:val="24"/>
        </w:rPr>
        <w:t xml:space="preserve">cover </w:t>
      </w:r>
      <w:r w:rsidRPr="00FD3F9B">
        <w:rPr>
          <w:szCs w:val="24"/>
        </w:rPr>
        <w:t>control</w:t>
      </w:r>
      <w:r w:rsidR="00C12DFE" w:rsidRPr="00FD3F9B">
        <w:rPr>
          <w:szCs w:val="24"/>
        </w:rPr>
        <w:t>s</w:t>
      </w:r>
      <w:r w:rsidRPr="00FD3F9B">
        <w:rPr>
          <w:szCs w:val="24"/>
        </w:rPr>
        <w:t xml:space="preserve"> the </w:t>
      </w:r>
      <w:r w:rsidR="00C12DFE" w:rsidRPr="00FD3F9B">
        <w:rPr>
          <w:szCs w:val="24"/>
        </w:rPr>
        <w:t xml:space="preserve">transmittance of ultraviolet </w:t>
      </w:r>
      <w:r w:rsidRPr="00FD3F9B">
        <w:rPr>
          <w:szCs w:val="24"/>
        </w:rPr>
        <w:t xml:space="preserve">and visible light to the water column, </w:t>
      </w:r>
      <w:r w:rsidR="00C12DFE" w:rsidRPr="00FD3F9B">
        <w:rPr>
          <w:szCs w:val="24"/>
        </w:rPr>
        <w:t xml:space="preserve">such that </w:t>
      </w:r>
      <w:r w:rsidRPr="00FD3F9B">
        <w:rPr>
          <w:szCs w:val="24"/>
        </w:rPr>
        <w:t xml:space="preserve">changes in sea ice conditions lead to </w:t>
      </w:r>
      <w:r w:rsidR="00C12DFE" w:rsidRPr="00FD3F9B">
        <w:rPr>
          <w:szCs w:val="24"/>
        </w:rPr>
        <w:t xml:space="preserve">significant </w:t>
      </w:r>
      <w:r w:rsidRPr="00FD3F9B">
        <w:rPr>
          <w:szCs w:val="24"/>
        </w:rPr>
        <w:t xml:space="preserve">alteration in the timing and magnitude of solar radiation </w:t>
      </w:r>
      <w:r w:rsidR="00464E4A" w:rsidRPr="00FD3F9B">
        <w:rPr>
          <w:szCs w:val="24"/>
        </w:rPr>
        <w:t xml:space="preserve">introduced </w:t>
      </w:r>
      <w:r w:rsidRPr="00FD3F9B">
        <w:rPr>
          <w:szCs w:val="24"/>
        </w:rPr>
        <w:t xml:space="preserve">to the upper Arctic Ocean. </w:t>
      </w:r>
      <w:r w:rsidR="00673CD5">
        <w:rPr>
          <w:szCs w:val="24"/>
        </w:rPr>
        <w:t>The magnitude and availability of light is at</w:t>
      </w:r>
      <w:r w:rsidR="00464E4A" w:rsidRPr="00FD3F9B">
        <w:rPr>
          <w:szCs w:val="24"/>
        </w:rPr>
        <w:t xml:space="preserve"> least partially responsible for </w:t>
      </w:r>
      <w:r w:rsidRPr="00FD3F9B">
        <w:rPr>
          <w:szCs w:val="24"/>
        </w:rPr>
        <w:t>the heat budget</w:t>
      </w:r>
      <w:r w:rsidR="00464E4A" w:rsidRPr="00FD3F9B">
        <w:rPr>
          <w:szCs w:val="24"/>
        </w:rPr>
        <w:t xml:space="preserve"> of the upper ocean</w:t>
      </w:r>
      <w:r w:rsidRPr="00FD3F9B">
        <w:rPr>
          <w:szCs w:val="24"/>
        </w:rPr>
        <w:t>, phenology of pelagic primary production</w:t>
      </w:r>
      <w:r w:rsidR="00464E4A" w:rsidRPr="00FD3F9B">
        <w:rPr>
          <w:szCs w:val="24"/>
        </w:rPr>
        <w:t>,</w:t>
      </w:r>
      <w:r w:rsidRPr="00FD3F9B">
        <w:rPr>
          <w:szCs w:val="24"/>
        </w:rPr>
        <w:t xml:space="preserve"> and carbon cycling</w:t>
      </w:r>
      <w:r w:rsidR="00464E4A" w:rsidRPr="00FD3F9B">
        <w:rPr>
          <w:szCs w:val="24"/>
        </w:rPr>
        <w:t xml:space="preserve"> within the water column</w:t>
      </w:r>
      <w:r w:rsidRPr="00FD3F9B">
        <w:rPr>
          <w:szCs w:val="24"/>
        </w:rPr>
        <w:t xml:space="preserve">. </w:t>
      </w:r>
    </w:p>
    <w:p w:rsidR="003B0940" w:rsidRDefault="003B0940" w:rsidP="003B0940">
      <w:pPr>
        <w:spacing w:after="0" w:line="240" w:lineRule="auto"/>
      </w:pPr>
    </w:p>
    <w:p w:rsidR="003B0940" w:rsidRDefault="00D70224" w:rsidP="003B0940">
      <w:pPr>
        <w:spacing w:after="0" w:line="240" w:lineRule="auto"/>
        <w:rPr>
          <w:szCs w:val="24"/>
        </w:rPr>
      </w:pPr>
      <w:r>
        <w:t xml:space="preserve">The </w:t>
      </w:r>
      <w:r w:rsidR="003B0940">
        <w:t xml:space="preserve">WARM </w:t>
      </w:r>
      <w:r w:rsidR="00464E4A">
        <w:t>(</w:t>
      </w:r>
      <w:proofErr w:type="spellStart"/>
      <w:r w:rsidR="00464E4A" w:rsidRPr="00FC6B8F">
        <w:rPr>
          <w:szCs w:val="24"/>
        </w:rPr>
        <w:t>W</w:t>
      </w:r>
      <w:r w:rsidR="00464E4A">
        <w:rPr>
          <w:szCs w:val="24"/>
        </w:rPr>
        <w:t>A</w:t>
      </w:r>
      <w:r w:rsidR="00464E4A" w:rsidRPr="00FC6B8F">
        <w:rPr>
          <w:szCs w:val="24"/>
        </w:rPr>
        <w:t>rming</w:t>
      </w:r>
      <w:proofErr w:type="spellEnd"/>
      <w:r w:rsidR="00464E4A" w:rsidRPr="00FC6B8F">
        <w:rPr>
          <w:szCs w:val="24"/>
        </w:rPr>
        <w:t xml:space="preserve"> and </w:t>
      </w:r>
      <w:proofErr w:type="spellStart"/>
      <w:r w:rsidR="00464E4A" w:rsidRPr="00FC6B8F">
        <w:rPr>
          <w:szCs w:val="24"/>
        </w:rPr>
        <w:t>ir</w:t>
      </w:r>
      <w:r w:rsidR="00464E4A">
        <w:rPr>
          <w:szCs w:val="24"/>
        </w:rPr>
        <w:t>R</w:t>
      </w:r>
      <w:r w:rsidR="00464E4A" w:rsidRPr="00FC6B8F">
        <w:rPr>
          <w:szCs w:val="24"/>
        </w:rPr>
        <w:t>adiance</w:t>
      </w:r>
      <w:proofErr w:type="spellEnd"/>
      <w:r w:rsidR="00464E4A" w:rsidRPr="00FC6B8F">
        <w:rPr>
          <w:szCs w:val="24"/>
        </w:rPr>
        <w:t xml:space="preserve"> </w:t>
      </w:r>
      <w:r w:rsidR="00464E4A">
        <w:rPr>
          <w:szCs w:val="24"/>
        </w:rPr>
        <w:t>M</w:t>
      </w:r>
      <w:r w:rsidR="00464E4A" w:rsidRPr="00FC6B8F">
        <w:rPr>
          <w:szCs w:val="24"/>
        </w:rPr>
        <w:t>easurements in the Arctic</w:t>
      </w:r>
      <w:r w:rsidR="00673CD5">
        <w:rPr>
          <w:szCs w:val="24"/>
        </w:rPr>
        <w:t>, 2012 - 2015</w:t>
      </w:r>
      <w:r w:rsidR="00464E4A">
        <w:rPr>
          <w:szCs w:val="24"/>
        </w:rPr>
        <w:t xml:space="preserve">) </w:t>
      </w:r>
      <w:r w:rsidRPr="003A3164">
        <w:rPr>
          <w:szCs w:val="24"/>
        </w:rPr>
        <w:t>autonomous drifting platforms</w:t>
      </w:r>
      <w:r>
        <w:rPr>
          <w:szCs w:val="24"/>
        </w:rPr>
        <w:t xml:space="preserve"> </w:t>
      </w:r>
      <w:r w:rsidR="003B0940">
        <w:t>w</w:t>
      </w:r>
      <w:r>
        <w:t>ere</w:t>
      </w:r>
      <w:r w:rsidR="003B0940">
        <w:t xml:space="preserve"> designed to provide the observations necessary to address questions related to the impact of changing sea ice conditions on solar</w:t>
      </w:r>
      <w:r w:rsidR="009102DA">
        <w:t>-</w:t>
      </w:r>
      <w:r w:rsidR="003B0940">
        <w:t>driven processes</w:t>
      </w:r>
      <w:r>
        <w:t xml:space="preserve">. The data </w:t>
      </w:r>
      <w:r w:rsidR="003A145A">
        <w:t xml:space="preserve">are </w:t>
      </w:r>
      <w:r>
        <w:t>be</w:t>
      </w:r>
      <w:r w:rsidR="003A145A">
        <w:t>ing</w:t>
      </w:r>
      <w:r>
        <w:t xml:space="preserve"> used to investigate </w:t>
      </w:r>
      <w:r w:rsidR="003B0940">
        <w:rPr>
          <w:szCs w:val="24"/>
        </w:rPr>
        <w:t>water column heating, the evolution of the under</w:t>
      </w:r>
      <w:r w:rsidR="00C964FA">
        <w:rPr>
          <w:szCs w:val="24"/>
        </w:rPr>
        <w:t>-</w:t>
      </w:r>
      <w:r w:rsidR="003B0940">
        <w:rPr>
          <w:szCs w:val="24"/>
        </w:rPr>
        <w:t>ice light field,</w:t>
      </w:r>
      <w:r w:rsidR="004A0219">
        <w:rPr>
          <w:szCs w:val="24"/>
        </w:rPr>
        <w:t xml:space="preserve"> primary </w:t>
      </w:r>
      <w:r w:rsidR="003B0940">
        <w:rPr>
          <w:szCs w:val="24"/>
        </w:rPr>
        <w:t xml:space="preserve">production related to thinning sea ice, and </w:t>
      </w:r>
      <w:r w:rsidR="004A0219">
        <w:rPr>
          <w:szCs w:val="24"/>
        </w:rPr>
        <w:t>photochemistry o</w:t>
      </w:r>
      <w:r w:rsidR="00673CD5">
        <w:rPr>
          <w:szCs w:val="24"/>
        </w:rPr>
        <w:t>f</w:t>
      </w:r>
      <w:r w:rsidR="004A0219">
        <w:rPr>
          <w:szCs w:val="24"/>
        </w:rPr>
        <w:t xml:space="preserve"> dissolved organic material.</w:t>
      </w:r>
      <w:r w:rsidR="003B0940">
        <w:rPr>
          <w:szCs w:val="24"/>
        </w:rPr>
        <w:t xml:space="preserve"> </w:t>
      </w:r>
    </w:p>
    <w:p w:rsidR="004344D6" w:rsidRDefault="004344D6" w:rsidP="003B0940">
      <w:pPr>
        <w:spacing w:after="0" w:line="240" w:lineRule="auto"/>
      </w:pPr>
    </w:p>
    <w:p w:rsidR="004344D6" w:rsidRDefault="003508EA" w:rsidP="003B0940">
      <w:pPr>
        <w:spacing w:after="0" w:line="240" w:lineRule="auto"/>
      </w:pPr>
      <w:r>
        <w:t>Here we propose</w:t>
      </w:r>
      <w:r w:rsidR="00B0673E">
        <w:t xml:space="preserve"> a new project </w:t>
      </w:r>
      <w:r w:rsidR="003B0940">
        <w:t xml:space="preserve">to build on the work begun in WARM phase 1, </w:t>
      </w:r>
      <w:r w:rsidR="003A145A">
        <w:t xml:space="preserve">improving </w:t>
      </w:r>
      <w:r w:rsidR="003B0940">
        <w:t xml:space="preserve">the design of the WARM buoy and continuing our </w:t>
      </w:r>
      <w:r w:rsidR="00C964FA">
        <w:t xml:space="preserve">observing </w:t>
      </w:r>
      <w:r w:rsidR="003B0940">
        <w:t>program. The ice</w:t>
      </w:r>
      <w:r w:rsidR="00F94D35">
        <w:t>-</w:t>
      </w:r>
      <w:r w:rsidR="003B0940">
        <w:t xml:space="preserve">based WARM buoys have proven to be </w:t>
      </w:r>
      <w:r w:rsidR="003B0940" w:rsidRPr="00B12C37">
        <w:t>robust and capable of surviving ice melt</w:t>
      </w:r>
      <w:r w:rsidR="003B0940">
        <w:t>, recording light, temperature and biological parameters throughout spring, summer</w:t>
      </w:r>
      <w:r w:rsidR="002F078B">
        <w:t>,</w:t>
      </w:r>
      <w:r w:rsidR="003B0940">
        <w:t xml:space="preserve"> and fall. The data collected ha</w:t>
      </w:r>
      <w:r w:rsidR="00F94D35">
        <w:t>ve</w:t>
      </w:r>
      <w:r w:rsidR="003B0940">
        <w:t xml:space="preserve"> covered temporal (</w:t>
      </w:r>
      <w:r w:rsidR="003A145A">
        <w:t xml:space="preserve">hourly observations from </w:t>
      </w:r>
      <w:r w:rsidR="003B0940">
        <w:t>early spring</w:t>
      </w:r>
      <w:r w:rsidR="003A145A">
        <w:t xml:space="preserve"> through autumn</w:t>
      </w:r>
      <w:r w:rsidR="003B0940">
        <w:t xml:space="preserve">) and spatial (under ice, across shelf systems) scales that are not possible by other means, </w:t>
      </w:r>
      <w:r w:rsidR="009102DA">
        <w:t xml:space="preserve">(e.g., </w:t>
      </w:r>
      <w:r w:rsidR="003B0940">
        <w:t>ship</w:t>
      </w:r>
      <w:r w:rsidR="009102DA">
        <w:t xml:space="preserve">, moorings, or </w:t>
      </w:r>
      <w:r w:rsidR="003B0940">
        <w:t>satellite</w:t>
      </w:r>
      <w:r w:rsidR="009102DA">
        <w:t>s)</w:t>
      </w:r>
      <w:r w:rsidR="003B0940">
        <w:t xml:space="preserve">. </w:t>
      </w:r>
      <w:r w:rsidR="002F078B">
        <w:t xml:space="preserve">The </w:t>
      </w:r>
      <w:r w:rsidR="003B0940">
        <w:t xml:space="preserve">measurements </w:t>
      </w:r>
      <w:r w:rsidR="002F078B">
        <w:t xml:space="preserve">from this buoy capture processes </w:t>
      </w:r>
      <w:r w:rsidR="003B0940">
        <w:t>close to the underside of first</w:t>
      </w:r>
      <w:r w:rsidR="002F078B">
        <w:t>-</w:t>
      </w:r>
      <w:r w:rsidR="003B0940">
        <w:t>year pack</w:t>
      </w:r>
      <w:r w:rsidR="002F078B">
        <w:t xml:space="preserve"> ice</w:t>
      </w:r>
      <w:r w:rsidR="00673CD5">
        <w:t>,</w:t>
      </w:r>
      <w:r w:rsidR="003B0940">
        <w:t xml:space="preserve"> and </w:t>
      </w:r>
      <w:r w:rsidR="002F078B">
        <w:t>include detailed observation</w:t>
      </w:r>
      <w:r w:rsidR="00C90566">
        <w:t>s</w:t>
      </w:r>
      <w:r w:rsidR="002F078B">
        <w:t xml:space="preserve"> </w:t>
      </w:r>
      <w:r w:rsidR="003B0940">
        <w:t>during ice break</w:t>
      </w:r>
      <w:r w:rsidR="003A145A">
        <w:t>-</w:t>
      </w:r>
      <w:r w:rsidR="003B0940">
        <w:t>up</w:t>
      </w:r>
      <w:r w:rsidR="002F078B">
        <w:t>.</w:t>
      </w:r>
      <w:r w:rsidR="003B0940">
        <w:t xml:space="preserve"> </w:t>
      </w:r>
      <w:r w:rsidR="002F078B">
        <w:t xml:space="preserve">These measurements </w:t>
      </w:r>
      <w:r w:rsidR="003A145A">
        <w:t>are central to the mission of the</w:t>
      </w:r>
      <w:r w:rsidR="003B0940">
        <w:t xml:space="preserve"> Arctic Observing Network, and are not provided by other ice</w:t>
      </w:r>
      <w:r w:rsidR="00C90566">
        <w:t>-</w:t>
      </w:r>
      <w:r w:rsidR="003B0940">
        <w:t>based systems.</w:t>
      </w:r>
    </w:p>
    <w:p w:rsidR="003B0940" w:rsidRDefault="003B0940" w:rsidP="003B0940">
      <w:pPr>
        <w:pStyle w:val="ListParagraph"/>
        <w:ind w:left="0"/>
      </w:pPr>
    </w:p>
    <w:p w:rsidR="003B0940" w:rsidRDefault="003B0940" w:rsidP="00C0756B">
      <w:pPr>
        <w:spacing w:after="0" w:line="240" w:lineRule="auto"/>
        <w:ind w:left="720"/>
        <w:rPr>
          <w:b/>
          <w:smallCaps/>
          <w:sz w:val="28"/>
          <w:szCs w:val="28"/>
        </w:rPr>
      </w:pPr>
      <w:r w:rsidRPr="00C0756B">
        <w:rPr>
          <w:b/>
          <w:smallCaps/>
          <w:sz w:val="28"/>
          <w:szCs w:val="28"/>
        </w:rPr>
        <w:t>2 Background</w:t>
      </w:r>
    </w:p>
    <w:p w:rsidR="002B0652" w:rsidRPr="00C0756B" w:rsidRDefault="002B0652" w:rsidP="00C0756B">
      <w:pPr>
        <w:spacing w:after="0" w:line="240" w:lineRule="auto"/>
        <w:ind w:left="720"/>
        <w:rPr>
          <w:b/>
          <w:smallCaps/>
          <w:sz w:val="28"/>
          <w:szCs w:val="28"/>
        </w:rPr>
      </w:pPr>
    </w:p>
    <w:p w:rsidR="007471DC" w:rsidRDefault="003A145A" w:rsidP="003B0940">
      <w:pPr>
        <w:spacing w:after="0" w:line="240" w:lineRule="auto"/>
        <w:rPr>
          <w:szCs w:val="24"/>
        </w:rPr>
      </w:pPr>
      <w:r>
        <w:rPr>
          <w:szCs w:val="24"/>
        </w:rPr>
        <w:t xml:space="preserve">Sea ice loss </w:t>
      </w:r>
      <w:r w:rsidR="003B0940" w:rsidRPr="00E60FAE">
        <w:rPr>
          <w:szCs w:val="24"/>
        </w:rPr>
        <w:t xml:space="preserve">increases </w:t>
      </w:r>
      <w:r>
        <w:rPr>
          <w:szCs w:val="24"/>
        </w:rPr>
        <w:t xml:space="preserve">the areal coverage of </w:t>
      </w:r>
      <w:r w:rsidR="00CF218A">
        <w:rPr>
          <w:szCs w:val="24"/>
        </w:rPr>
        <w:t xml:space="preserve">low-albedo </w:t>
      </w:r>
      <w:r w:rsidR="003B0940" w:rsidRPr="00E60FAE">
        <w:rPr>
          <w:szCs w:val="24"/>
        </w:rPr>
        <w:t>open water, enhancing the absorption of solar radiation in surface waters</w:t>
      </w:r>
      <w:r w:rsidR="00EA5F64">
        <w:rPr>
          <w:szCs w:val="24"/>
        </w:rPr>
        <w:t xml:space="preserve"> and resulting in warming</w:t>
      </w:r>
      <w:r w:rsidR="003B0940" w:rsidRPr="00E60FAE">
        <w:rPr>
          <w:szCs w:val="24"/>
        </w:rPr>
        <w:t xml:space="preserve">.  </w:t>
      </w:r>
      <w:r w:rsidR="00EA5F64">
        <w:rPr>
          <w:szCs w:val="24"/>
        </w:rPr>
        <w:t>Additionally, t</w:t>
      </w:r>
      <w:r w:rsidR="003B0940" w:rsidRPr="00E60FAE">
        <w:rPr>
          <w:szCs w:val="24"/>
        </w:rPr>
        <w:t xml:space="preserve">hinner and more ponded ice </w:t>
      </w:r>
      <w:r w:rsidR="00EA5F64">
        <w:rPr>
          <w:szCs w:val="24"/>
        </w:rPr>
        <w:t xml:space="preserve">effectively </w:t>
      </w:r>
      <w:r w:rsidR="003B0940" w:rsidRPr="00E60FAE">
        <w:rPr>
          <w:szCs w:val="24"/>
        </w:rPr>
        <w:t>transmits solar</w:t>
      </w:r>
      <w:r w:rsidR="00EA5F64">
        <w:rPr>
          <w:szCs w:val="24"/>
        </w:rPr>
        <w:t xml:space="preserve"> radiation directly to the ocean </w:t>
      </w:r>
      <w:r w:rsidR="003B0940" w:rsidRPr="00E60FAE">
        <w:rPr>
          <w:szCs w:val="24"/>
        </w:rPr>
        <w:t>(</w:t>
      </w:r>
      <w:r w:rsidR="003B0940">
        <w:rPr>
          <w:szCs w:val="24"/>
        </w:rPr>
        <w:fldChar w:fldCharType="begin"/>
      </w:r>
      <w:r w:rsidR="00C84561">
        <w:rPr>
          <w:szCs w:val="24"/>
        </w:rPr>
        <w:instrText xml:space="preserve"> ADDIN EN.CITE &lt;EndNote&gt;&lt;Cite&gt;&lt;Author&gt;Perovich&lt;/Author&gt;&lt;Year&gt;2008&lt;/Year&gt;&lt;RecNum&gt;581&lt;/RecNum&gt;&lt;DisplayText&gt;Perovich et al., 2008&lt;/DisplayText&gt;&lt;record&gt;&lt;rec-number&gt;581&lt;/rec-number&gt;&lt;foreign-keys&gt;&lt;key app="EN" db-id="5es05vewc2rtfzew0t7va9fndvdv5etwfped" timestamp="1318429893"&gt;581&lt;/key&gt;&lt;/foreign-keys&gt;&lt;ref-type name="Journal Article"&gt;17&lt;/ref-type&gt;&lt;contributors&gt;&lt;authors&gt;&lt;author&gt;Perovich, D. K.&lt;/author&gt;&lt;author&gt;Richter-Menge, J. A.&lt;/author&gt;&lt;author&gt;Jones, K.F&lt;/author&gt;&lt;author&gt;Light, B.&lt;/author&gt;&lt;/authors&gt;&lt;/contributors&gt;&lt;titles&gt;&lt;title&gt;Sunlight, water, and ice: Extreme Arctic sea ice melt during the summer of 2007. &lt;/title&gt;&lt;secondary-title&gt;Geophysical Research Letters&lt;/secondary-title&gt;&lt;/titles&gt;&lt;periodical&gt;&lt;full-title&gt;Geophysical Research Letters&lt;/full-title&gt;&lt;/periodical&gt;&lt;volume&gt;35&lt;/volume&gt;&lt;section&gt;L11501&lt;/section&gt;&lt;keywords&gt;&lt;keyword&gt;sea ice&lt;/keyword&gt;&lt;keyword&gt;arctic&lt;/keyword&gt;&lt;/keywords&gt;&lt;dates&gt;&lt;year&gt;2008&lt;/year&gt;&lt;/dates&gt;&lt;urls&gt;&lt;/urls&gt;&lt;/record&gt;&lt;/Cite&gt;&lt;/EndNote&gt;</w:instrText>
      </w:r>
      <w:r w:rsidR="003B0940">
        <w:rPr>
          <w:szCs w:val="24"/>
        </w:rPr>
        <w:fldChar w:fldCharType="separate"/>
      </w:r>
      <w:r w:rsidR="003B0940">
        <w:rPr>
          <w:noProof/>
          <w:szCs w:val="24"/>
        </w:rPr>
        <w:t>Perovich et al., 2008</w:t>
      </w:r>
      <w:r w:rsidR="003B0940">
        <w:rPr>
          <w:szCs w:val="24"/>
        </w:rPr>
        <w:fldChar w:fldCharType="end"/>
      </w:r>
      <w:r w:rsidR="003B0940" w:rsidRPr="00E60FAE">
        <w:rPr>
          <w:szCs w:val="24"/>
        </w:rPr>
        <w:t>)</w:t>
      </w:r>
      <w:r w:rsidR="00EA5F64">
        <w:rPr>
          <w:szCs w:val="24"/>
        </w:rPr>
        <w:t xml:space="preserve">, accelerating warming and ice melt, </w:t>
      </w:r>
      <w:r w:rsidR="003B0940" w:rsidRPr="00E60FAE">
        <w:rPr>
          <w:szCs w:val="24"/>
        </w:rPr>
        <w:t>further reducing surface albedo</w:t>
      </w:r>
      <w:r w:rsidR="00703080">
        <w:rPr>
          <w:szCs w:val="24"/>
        </w:rPr>
        <w:t xml:space="preserve"> and </w:t>
      </w:r>
      <w:r w:rsidR="00EA5F64">
        <w:rPr>
          <w:szCs w:val="24"/>
        </w:rPr>
        <w:t>leading to a negative feedback loop in which more ice is lost</w:t>
      </w:r>
      <w:r w:rsidR="003B0940" w:rsidRPr="00E60FAE">
        <w:rPr>
          <w:szCs w:val="24"/>
        </w:rPr>
        <w:t>. Sea surface warming trends in the Arctic Ocean (AO) have been most pronounced in the Chukchi and Beaufort seas, with recent summertime temperature anomalies as large as 2.5</w:t>
      </w:r>
      <w:r w:rsidR="003B0940">
        <w:rPr>
          <w:szCs w:val="24"/>
        </w:rPr>
        <w:t>°</w:t>
      </w:r>
      <w:r w:rsidR="003B0940" w:rsidRPr="00E60FAE">
        <w:rPr>
          <w:szCs w:val="24"/>
        </w:rPr>
        <w:t>C (</w:t>
      </w:r>
      <w:r w:rsidR="003B0940">
        <w:rPr>
          <w:szCs w:val="24"/>
        </w:rPr>
        <w:fldChar w:fldCharType="begin"/>
      </w:r>
      <w:r w:rsidR="003B0940">
        <w:rPr>
          <w:szCs w:val="24"/>
        </w:rPr>
        <w:instrText xml:space="preserve"> ADDIN EN.CITE &lt;EndNote&gt;&lt;Cite&gt;&lt;Author&gt;Steele&lt;/Author&gt;&lt;Year&gt;2008&lt;/Year&gt;&lt;RecNum&gt;410&lt;/RecNum&gt;&lt;DisplayText&gt;Steele et al., 2008&lt;/DisplayText&gt;&lt;record&gt;&lt;rec-number&gt;410&lt;/rec-number&gt;&lt;foreign-keys&gt;&lt;key app="EN" db-id="5es05vewc2rtfzew0t7va9fndvdv5etwfped" timestamp="0"&gt;410&lt;/key&gt;&lt;/foreign-keys&gt;&lt;ref-type name="Electronic Article"&gt;43&lt;/ref-type&gt;&lt;contributors&gt;&lt;authors&gt;&lt;author&gt;Steele, M.&lt;/author&gt;&lt;author&gt;Ermold,W&lt;/author&gt;&lt;author&gt;Zhang, J.&lt;/author&gt;&lt;/authors&gt;&lt;/contributors&gt;&lt;titles&gt;&lt;title&gt;Arctic Ocean surface warming trends over the past 100 years&lt;/title&gt;&lt;secondary-title&gt;Geophysical Research Letters&lt;/secondary-title&gt;&lt;/titles&gt;&lt;periodical&gt;&lt;full-title&gt;Geophysical Research Letters&lt;/full-title&gt;&lt;/periodical&gt;&lt;volume&gt;35&lt;/volume&gt;&lt;number&gt;2&lt;/number&gt;&lt;keywords&gt;&lt;keyword&gt;Arctic Ocean warming&lt;/keyword&gt;&lt;keyword&gt;Arctic Ocean&lt;/keyword&gt;&lt;keyword&gt;Solar heating&lt;/keyword&gt;&lt;/keywords&gt;&lt;dates&gt;&lt;year&gt;2008&lt;/year&gt;&lt;/dates&gt;&lt;urls&gt;&lt;/urls&gt;&lt;electronic-resource-num&gt;doi:10.1029/2007GL031651&lt;/electronic-resource-num&gt;&lt;/record&gt;&lt;/Cite&gt;&lt;/EndNote&gt;</w:instrText>
      </w:r>
      <w:r w:rsidR="003B0940">
        <w:rPr>
          <w:szCs w:val="24"/>
        </w:rPr>
        <w:fldChar w:fldCharType="separate"/>
      </w:r>
      <w:r w:rsidR="003B0940">
        <w:rPr>
          <w:noProof/>
          <w:szCs w:val="24"/>
        </w:rPr>
        <w:t>Steele et al., 2008</w:t>
      </w:r>
      <w:r w:rsidR="003B0940">
        <w:rPr>
          <w:szCs w:val="24"/>
        </w:rPr>
        <w:fldChar w:fldCharType="end"/>
      </w:r>
      <w:r w:rsidR="003B0940">
        <w:rPr>
          <w:szCs w:val="24"/>
        </w:rPr>
        <w:t xml:space="preserve">; </w:t>
      </w:r>
      <w:r w:rsidR="003B0940">
        <w:rPr>
          <w:szCs w:val="24"/>
        </w:rPr>
        <w:fldChar w:fldCharType="begin"/>
      </w:r>
      <w:r w:rsidR="003B0940">
        <w:rPr>
          <w:szCs w:val="24"/>
        </w:rPr>
        <w:instrText xml:space="preserve"> ADDIN EN.CITE &lt;EndNote&gt;&lt;Cite&gt;&lt;Author&gt;Timmermans&lt;/Author&gt;&lt;Year&gt;2015&lt;/Year&gt;&lt;RecNum&gt;891&lt;/RecNum&gt;&lt;DisplayText&gt;Timmermans and Proshutinsky, 2015&lt;/DisplayText&gt;&lt;record&gt;&lt;rec-number&gt;891&lt;/rec-number&gt;&lt;foreign-keys&gt;&lt;key app="EN" db-id="5es05vewc2rtfzew0t7va9fndvdv5etwfped" timestamp="1444756050"&gt;891&lt;/key&gt;&lt;/foreign-keys&gt;&lt;ref-type name="Journal Article"&gt;17&lt;/ref-type&gt;&lt;contributors&gt;&lt;authors&gt;&lt;author&gt;Timmermans, M.-L;&lt;/author&gt;&lt;author&gt;Proshutinsky, A;&lt;/author&gt;&lt;/authors&gt;&lt;/contributors&gt;&lt;titles&gt;&lt;title&gt; The Arctic: Sea surface temperature, in State of the Climate 2014&lt;/title&gt;&lt;secondary-title&gt;Bulletin of the American Meteorological Society&lt;/secondary-title&gt;&lt;/titles&gt;&lt;periodical&gt;&lt;full-title&gt;Bulletin of the American Meteorological Society&lt;/full-title&gt;&lt;/periodical&gt;&lt;pages&gt;S147-148&lt;/pages&gt;&lt;volume&gt;96&lt;/volume&gt;&lt;number&gt;7&lt;/number&gt;&lt;keywords&gt;&lt;keyword&gt;arctic&lt;/keyword&gt;&lt;keyword&gt;sea surface temperature&lt;/keyword&gt;&lt;/keywords&gt;&lt;dates&gt;&lt;year&gt;2015&lt;/year&gt;&lt;/dates&gt;&lt;urls&gt;&lt;/urls&gt;&lt;/record&gt;&lt;/Cite&gt;&lt;/EndNote&gt;</w:instrText>
      </w:r>
      <w:r w:rsidR="003B0940">
        <w:rPr>
          <w:szCs w:val="24"/>
        </w:rPr>
        <w:fldChar w:fldCharType="separate"/>
      </w:r>
      <w:r w:rsidR="003B0940">
        <w:rPr>
          <w:noProof/>
          <w:szCs w:val="24"/>
        </w:rPr>
        <w:t>Timmermans and Proshutinsky, 2015</w:t>
      </w:r>
      <w:r w:rsidR="003B0940">
        <w:rPr>
          <w:szCs w:val="24"/>
        </w:rPr>
        <w:fldChar w:fldCharType="end"/>
      </w:r>
      <w:r w:rsidR="003B0940" w:rsidRPr="00E60FAE">
        <w:rPr>
          <w:szCs w:val="24"/>
        </w:rPr>
        <w:t xml:space="preserve">). Analysis of solar heating by </w:t>
      </w:r>
      <w:r w:rsidR="003B0940">
        <w:rPr>
          <w:noProof/>
          <w:szCs w:val="24"/>
        </w:rPr>
        <w:t xml:space="preserve">Perovich et al., </w:t>
      </w:r>
      <w:r w:rsidR="003B0940">
        <w:rPr>
          <w:szCs w:val="24"/>
        </w:rPr>
        <w:t>(</w:t>
      </w:r>
      <w:r w:rsidR="003B0940">
        <w:rPr>
          <w:szCs w:val="24"/>
        </w:rPr>
        <w:fldChar w:fldCharType="begin"/>
      </w:r>
      <w:r w:rsidR="003B0940">
        <w:rPr>
          <w:szCs w:val="24"/>
        </w:rPr>
        <w:instrText xml:space="preserve"> ADDIN EN.CITE &lt;EndNote&gt;&lt;Cite ExcludeAuth="1"&gt;&lt;Author&gt;Perovich&lt;/Author&gt;&lt;Year&gt;2007&lt;/Year&gt;&lt;RecNum&gt;433&lt;/RecNum&gt;&lt;DisplayText&gt;2007&lt;/DisplayText&gt;&lt;record&gt;&lt;rec-number&gt;433&lt;/rec-number&gt;&lt;foreign-keys&gt;&lt;key app="EN" db-id="5es05vewc2rtfzew0t7va9fndvdv5etwfped" timestamp="0"&gt;433&lt;/key&gt;&lt;/foreign-keys&gt;&lt;ref-type name="Electronic Article"&gt;43&lt;/ref-type&gt;&lt;contributors&gt;&lt;authors&gt;&lt;author&gt;Perovich, D. K.&lt;/author&gt;&lt;author&gt;Light, B.&lt;/author&gt;&lt;author&gt;Eicken, H.&lt;/author&gt;&lt;author&gt;Jones, K.F&lt;/author&gt;&lt;author&gt;Runciman, K&lt;/author&gt;&lt;author&gt;Nghiem, S.V&lt;/author&gt;&lt;/authors&gt;&lt;/contributors&gt;&lt;titles&gt;&lt;title&gt;Increasing solar heating of the Arctic Ocean and adjacent seas, 1975-2005: Attribution and role in the ice-albedo feedback &lt;/title&gt;&lt;secondary-title&gt;Geophysical Research Letters&lt;/secondary-title&gt;&lt;/titles&gt;&lt;periodical&gt;&lt;full-title&gt;Geophysical Research Letters&lt;/full-title&gt;&lt;/periodical&gt;&lt;volume&gt;34&lt;/volume&gt;&lt;dates&gt;&lt;year&gt;2007&lt;/year&gt;&lt;/dates&gt;&lt;urls&gt;&lt;/urls&gt;&lt;electronic-resource-num&gt;doi: 10.1029/2007GL031480&lt;/electronic-resource-num&gt;&lt;/record&gt;&lt;/Cite&gt;&lt;/EndNote&gt;</w:instrText>
      </w:r>
      <w:r w:rsidR="003B0940">
        <w:rPr>
          <w:szCs w:val="24"/>
        </w:rPr>
        <w:fldChar w:fldCharType="separate"/>
      </w:r>
      <w:r w:rsidR="003B0940">
        <w:rPr>
          <w:noProof/>
          <w:szCs w:val="24"/>
        </w:rPr>
        <w:t>2007</w:t>
      </w:r>
      <w:r w:rsidR="003B0940">
        <w:rPr>
          <w:szCs w:val="24"/>
        </w:rPr>
        <w:fldChar w:fldCharType="end"/>
      </w:r>
      <w:r w:rsidR="003B0940">
        <w:rPr>
          <w:szCs w:val="24"/>
        </w:rPr>
        <w:t>)</w:t>
      </w:r>
      <w:r w:rsidR="003B0940" w:rsidRPr="00E60FAE">
        <w:rPr>
          <w:szCs w:val="24"/>
        </w:rPr>
        <w:t xml:space="preserve"> revealed that the largest increase in solar heat input </w:t>
      </w:r>
      <w:r w:rsidR="002977BC">
        <w:rPr>
          <w:szCs w:val="24"/>
        </w:rPr>
        <w:t xml:space="preserve">to the Arctic Ocean </w:t>
      </w:r>
      <w:r w:rsidR="003B0940" w:rsidRPr="00E60FAE">
        <w:rPr>
          <w:szCs w:val="24"/>
        </w:rPr>
        <w:t>over the last 30 years also occurred in that region.</w:t>
      </w:r>
      <w:r w:rsidR="002977BC">
        <w:rPr>
          <w:szCs w:val="24"/>
        </w:rPr>
        <w:t xml:space="preserve"> It is estimated that local solar driven heating accounts for 70 – 80 % of ocean heating and ice melt in the Chukchi and Beaufort Seas (</w:t>
      </w:r>
      <w:r w:rsidR="003B0940">
        <w:rPr>
          <w:szCs w:val="24"/>
        </w:rPr>
        <w:fldChar w:fldCharType="begin"/>
      </w:r>
      <w:r w:rsidR="003B0940">
        <w:rPr>
          <w:szCs w:val="24"/>
        </w:rPr>
        <w:instrText xml:space="preserve"> ADDIN EN.CITE &lt;EndNote&gt;&lt;Cite&gt;&lt;Author&gt;Steele&lt;/Author&gt;&lt;Year&gt;2011&lt;/Year&gt;&lt;RecNum&gt;746&lt;/RecNum&gt;&lt;DisplayText&gt;Steele et al., 2011&lt;/DisplayText&gt;&lt;record&gt;&lt;rec-number&gt;746&lt;/rec-number&gt;&lt;foreign-keys&gt;&lt;key app="EN" db-id="5es05vewc2rtfzew0t7va9fndvdv5etwfped" timestamp="1361382310"&gt;746&lt;/key&gt;&lt;/foreign-keys&gt;&lt;ref-type name="Electronic Article"&gt;43&lt;/ref-type&gt;&lt;contributors&gt;&lt;authors&gt;&lt;author&gt;Steele, M.&lt;/author&gt;&lt;author&gt;Ermold, W.&lt;/author&gt;&lt;author&gt;Zhang, J.&lt;/author&gt;&lt;/authors&gt;&lt;/contributors&gt;&lt;titles&gt;&lt;title&gt;Modeling the formation and fate of the near</w:instrText>
      </w:r>
      <w:r w:rsidR="003B0940">
        <w:rPr>
          <w:rFonts w:ascii="Cambria Math" w:hAnsi="Cambria Math" w:cs="Cambria Math"/>
          <w:szCs w:val="24"/>
        </w:rPr>
        <w:instrText>‐</w:instrText>
      </w:r>
      <w:r w:rsidR="003B0940">
        <w:rPr>
          <w:szCs w:val="24"/>
        </w:rPr>
        <w:instrText>surface temperature maximum in the Canadian Basin of the Arctic Ocean&lt;/title&gt;&lt;secondary-title&gt;Journal of Geophysical Research&lt;/secondary-title&gt;&lt;/titles&gt;&lt;periodical&gt;&lt;full-title&gt;Journal of Geophysical Research&lt;/full-title&gt;&lt;/periodical&gt;&lt;volume&gt;116&lt;/volume&gt;&lt;number&gt;C11&lt;/number&gt;&lt;keywords&gt;&lt;keyword&gt;arctic&lt;/keyword&gt;&lt;keyword&gt;Canadian Basin&lt;/keyword&gt;&lt;/keywords&gt;&lt;dates&gt;&lt;year&gt;2011&lt;/year&gt;&lt;/dates&gt;&lt;urls&gt;&lt;/urls&gt;&lt;electronic-resource-num&gt;doi:10.1029/2010JC006803&lt;/electronic-resource-num&gt;&lt;/record&gt;&lt;/Cite&gt;&lt;/EndNote&gt;</w:instrText>
      </w:r>
      <w:r w:rsidR="003B0940">
        <w:rPr>
          <w:szCs w:val="24"/>
        </w:rPr>
        <w:fldChar w:fldCharType="separate"/>
      </w:r>
      <w:r w:rsidR="003B0940">
        <w:rPr>
          <w:noProof/>
          <w:szCs w:val="24"/>
        </w:rPr>
        <w:t>Steele et al., 2011</w:t>
      </w:r>
      <w:r w:rsidR="003B0940">
        <w:rPr>
          <w:szCs w:val="24"/>
        </w:rPr>
        <w:fldChar w:fldCharType="end"/>
      </w:r>
      <w:r w:rsidR="003B0940">
        <w:rPr>
          <w:szCs w:val="24"/>
        </w:rPr>
        <w:t xml:space="preserve">; </w:t>
      </w:r>
      <w:r w:rsidR="003B0940">
        <w:rPr>
          <w:szCs w:val="24"/>
        </w:rPr>
        <w:fldChar w:fldCharType="begin"/>
      </w:r>
      <w:r w:rsidR="003B0940">
        <w:rPr>
          <w:szCs w:val="24"/>
        </w:rPr>
        <w:instrText xml:space="preserve"> ADDIN EN.CITE &lt;EndNote&gt;&lt;Cite&gt;&lt;Author&gt;Woodgate&lt;/Author&gt;&lt;Year&gt;2010&lt;/Year&gt;&lt;RecNum&gt;893&lt;/RecNum&gt;&lt;DisplayText&gt;Woodgate et al., 2010&lt;/DisplayText&gt;&lt;record&gt;&lt;rec-number&gt;893&lt;/rec-number&gt;&lt;foreign-keys&gt;&lt;key app="EN" db-id="5es05vewc2rtfzew0t7va9fndvdv5etwfped" timestamp="1444756167"&gt;893&lt;/key&gt;&lt;/foreign-keys&gt;&lt;ref-type name="Journal Article"&gt;17&lt;/ref-type&gt;&lt;contributors&gt;&lt;authors&gt;&lt;author&gt;Woodgate, R. A.&lt;/author&gt;&lt;author&gt;Weingartner, T.&lt;/author&gt;&lt;author&gt;Lindsay, R.&lt;/author&gt;&lt;/authors&gt;&lt;/contributors&gt;&lt;auth-address&gt;Woodgate, RA&amp;#xD;Univ Washington, Appl Phys Lab, Seattle, WA 98105 USA&amp;#xD;Univ Washington, Appl Phys Lab, Seattle, WA 98105 USA&amp;#xD;Univ Washington, Appl Phys Lab, Seattle, WA 98105 USA&amp;#xD;Univ Alaska Fairbanks, Inst Marine Sci, Fairbanks, AK 99775 USA&lt;/auth-address&gt;&lt;titles&gt;&lt;title&gt;The 2007 Bering Strait oceanic heat flux and anomalous Arctic sea-ice retreat&lt;/title&gt;&lt;secondary-title&gt;Geophysical Research Letters&lt;/secondary-title&gt;&lt;alt-title&gt;Geophys Res Lett&lt;/alt-title&gt;&lt;/titles&gt;&lt;periodical&gt;&lt;full-title&gt;Geophysical Research Letters&lt;/full-title&gt;&lt;/periodical&gt;&lt;volume&gt;37&lt;/volume&gt;&lt;dates&gt;&lt;year&gt;2010&lt;/year&gt;&lt;pub-dates&gt;&lt;date&gt;Jan 7&lt;/date&gt;&lt;/pub-dates&gt;&lt;/dates&gt;&lt;isbn&gt;0094-8276&lt;/isbn&gt;&lt;accession-num&gt;WOS:000273505800001&lt;/accession-num&gt;&lt;urls&gt;&lt;related-urls&gt;&lt;url&gt;&amp;lt;Go to ISI&amp;gt;://WOS:000273505800001&lt;/url&gt;&lt;/related-urls&gt;&lt;/urls&gt;&lt;electronic-resource-num&gt;Artn L01602&amp;#xD;10.1029/2009gl041621&lt;/electronic-resource-num&gt;&lt;language&gt;English&lt;/language&gt;&lt;/record&gt;&lt;/Cite&gt;&lt;/EndNote&gt;</w:instrText>
      </w:r>
      <w:r w:rsidR="003B0940">
        <w:rPr>
          <w:szCs w:val="24"/>
        </w:rPr>
        <w:fldChar w:fldCharType="separate"/>
      </w:r>
      <w:r w:rsidR="003B0940">
        <w:rPr>
          <w:noProof/>
          <w:szCs w:val="24"/>
        </w:rPr>
        <w:t>Woodgate et al., 2010</w:t>
      </w:r>
      <w:r w:rsidR="003B0940">
        <w:rPr>
          <w:szCs w:val="24"/>
        </w:rPr>
        <w:fldChar w:fldCharType="end"/>
      </w:r>
      <w:r w:rsidR="003B0940">
        <w:rPr>
          <w:szCs w:val="24"/>
        </w:rPr>
        <w:t xml:space="preserve">).  Thus, </w:t>
      </w:r>
      <w:r w:rsidR="002977BC">
        <w:rPr>
          <w:szCs w:val="24"/>
        </w:rPr>
        <w:t>transmission of solar radiation to the water column either through sea ice or open water i</w:t>
      </w:r>
      <w:r w:rsidR="003B0940" w:rsidRPr="00E60FAE">
        <w:rPr>
          <w:szCs w:val="24"/>
        </w:rPr>
        <w:t>s</w:t>
      </w:r>
      <w:r w:rsidR="00331AB1">
        <w:rPr>
          <w:szCs w:val="24"/>
        </w:rPr>
        <w:t xml:space="preserve"> thought to be</w:t>
      </w:r>
      <w:r w:rsidR="003B0940" w:rsidRPr="00E60FAE">
        <w:rPr>
          <w:szCs w:val="24"/>
        </w:rPr>
        <w:t xml:space="preserve"> the dominant driver for temperature increases in the western AO.</w:t>
      </w:r>
      <w:r w:rsidR="00FD3F9B">
        <w:rPr>
          <w:szCs w:val="24"/>
        </w:rPr>
        <w:t xml:space="preserve"> </w:t>
      </w:r>
      <w:r w:rsidR="003B0940">
        <w:rPr>
          <w:szCs w:val="24"/>
        </w:rPr>
        <w:t xml:space="preserve">Solar radiation input after ice has </w:t>
      </w:r>
      <w:r w:rsidR="003B0940">
        <w:rPr>
          <w:szCs w:val="24"/>
        </w:rPr>
        <w:lastRenderedPageBreak/>
        <w:t xml:space="preserve">retreated warms and stratifies surface </w:t>
      </w:r>
      <w:r>
        <w:rPr>
          <w:szCs w:val="24"/>
        </w:rPr>
        <w:t>waters</w:t>
      </w:r>
      <w:r w:rsidR="003B0940">
        <w:rPr>
          <w:szCs w:val="24"/>
        </w:rPr>
        <w:t xml:space="preserve">, further </w:t>
      </w:r>
      <w:r>
        <w:rPr>
          <w:szCs w:val="24"/>
        </w:rPr>
        <w:t xml:space="preserve">inducing </w:t>
      </w:r>
      <w:r w:rsidR="003B0940">
        <w:rPr>
          <w:szCs w:val="24"/>
        </w:rPr>
        <w:t>ice retreat and delay</w:t>
      </w:r>
      <w:r>
        <w:rPr>
          <w:szCs w:val="24"/>
        </w:rPr>
        <w:t>ing</w:t>
      </w:r>
      <w:r w:rsidR="002977BC">
        <w:rPr>
          <w:szCs w:val="24"/>
        </w:rPr>
        <w:t xml:space="preserve"> </w:t>
      </w:r>
      <w:r w:rsidR="003B0940">
        <w:rPr>
          <w:szCs w:val="24"/>
        </w:rPr>
        <w:t xml:space="preserve">fall freeze-up.  When solar radiation penetrates </w:t>
      </w:r>
      <w:r w:rsidR="006B1E66">
        <w:rPr>
          <w:szCs w:val="24"/>
        </w:rPr>
        <w:t>the sea ice cover</w:t>
      </w:r>
      <w:r w:rsidR="003B0940">
        <w:rPr>
          <w:szCs w:val="24"/>
        </w:rPr>
        <w:t xml:space="preserve">, it heats waters below the thin, cold surface melt layer, creating </w:t>
      </w:r>
      <w:r w:rsidR="00313DA2">
        <w:rPr>
          <w:szCs w:val="24"/>
        </w:rPr>
        <w:t>a Near Surface Temperature Maximum (NSTM)</w:t>
      </w:r>
      <w:r w:rsidR="006B1E66">
        <w:rPr>
          <w:szCs w:val="24"/>
        </w:rPr>
        <w:t>.</w:t>
      </w:r>
      <w:r w:rsidR="003B0940">
        <w:rPr>
          <w:szCs w:val="24"/>
        </w:rPr>
        <w:t xml:space="preserve"> </w:t>
      </w:r>
      <w:r w:rsidR="006B1E66">
        <w:rPr>
          <w:szCs w:val="24"/>
        </w:rPr>
        <w:t>I</w:t>
      </w:r>
      <w:r w:rsidR="003B0940">
        <w:rPr>
          <w:szCs w:val="24"/>
        </w:rPr>
        <w:t xml:space="preserve">n recent years </w:t>
      </w:r>
      <w:r w:rsidR="006B1E66">
        <w:rPr>
          <w:szCs w:val="24"/>
        </w:rPr>
        <w:t xml:space="preserve">this NSTM </w:t>
      </w:r>
      <w:r w:rsidR="00313DA2">
        <w:rPr>
          <w:szCs w:val="24"/>
        </w:rPr>
        <w:t xml:space="preserve">has </w:t>
      </w:r>
      <w:r w:rsidR="003B0940">
        <w:rPr>
          <w:szCs w:val="24"/>
        </w:rPr>
        <w:t>persisted through the winter (</w:t>
      </w:r>
      <w:r w:rsidR="003B0940">
        <w:rPr>
          <w:szCs w:val="24"/>
        </w:rPr>
        <w:fldChar w:fldCharType="begin"/>
      </w:r>
      <w:r w:rsidR="003B0940">
        <w:rPr>
          <w:szCs w:val="24"/>
        </w:rPr>
        <w:instrText xml:space="preserve"> ADDIN EN.CITE &lt;EndNote&gt;&lt;Cite&gt;&lt;Author&gt;Jackson&lt;/Author&gt;&lt;Year&gt;2012&lt;/Year&gt;&lt;RecNum&gt;894&lt;/RecNum&gt;&lt;DisplayText&gt;Jackson et al., 2012&lt;/DisplayText&gt;&lt;record&gt;&lt;rec-number&gt;894&lt;/rec-number&gt;&lt;foreign-keys&gt;&lt;key app="EN" db-id="5es05vewc2rtfzew0t7va9fndvdv5etwfped" timestamp="1444756429"&gt;894&lt;/key&gt;&lt;/foreign-keys&gt;&lt;ref-type name="Journal Article"&gt;17&lt;/ref-type&gt;&lt;contributors&gt;&lt;authors&gt;&lt;author&gt;Jackson, J. M.&lt;/author&gt;&lt;author&gt;Williams, W. J.&lt;/author&gt;&lt;author&gt;Carmack, E. C.&lt;/author&gt;&lt;/authors&gt;&lt;/contributors&gt;&lt;auth-address&gt;Jackson, JM&amp;#xD;Univ Washington, Appl Phys Lab, 1013 NE 40th St, Seattle, WA 98105 USA&amp;#xD;Univ Washington, Appl Phys Lab, 1013 NE 40th St, Seattle, WA 98105 USA&amp;#xD;Univ Cape Town, Dept Oceanog, ZA-7925 Cape Town, South Africa&amp;#xD;Fisheries &amp;amp; Oceans Canada, Inst Ocean Sci, Sidney, BC V8L 4B2, Canada&lt;/auth-address&gt;&lt;titles&gt;&lt;title&gt;Winter sea-ice melt in the Canada Basin, Arctic Ocean&lt;/title&gt;&lt;secondary-title&gt;Geophysical Research Letters&lt;/secondary-title&gt;&lt;alt-title&gt;Geophys Res Lett&lt;/alt-title&gt;&lt;/titles&gt;&lt;periodical&gt;&lt;full-title&gt;Geophysical Research Letters&lt;/full-title&gt;&lt;/periodical&gt;&lt;volume&gt;39&lt;/volume&gt;&lt;keywords&gt;&lt;keyword&gt;mixed-layer&lt;/keyword&gt;&lt;keyword&gt;tethered profilers&lt;/keyword&gt;&lt;keyword&gt;variability&lt;/keyword&gt;&lt;keyword&gt;heat&lt;/keyword&gt;&lt;keyword&gt;pack&lt;/keyword&gt;&lt;/keywords&gt;&lt;dates&gt;&lt;year&gt;2012&lt;/year&gt;&lt;pub-dates&gt;&lt;date&gt;Feb 15&lt;/date&gt;&lt;/pub-dates&gt;&lt;/dates&gt;&lt;isbn&gt;0094-8276&lt;/isbn&gt;&lt;accession-num&gt;WOS:000300820200001&lt;/accession-num&gt;&lt;urls&gt;&lt;related-urls&gt;&lt;url&gt;&amp;lt;Go to ISI&amp;gt;://WOS:000300820200001&lt;/url&gt;&lt;/related-urls&gt;&lt;/urls&gt;&lt;electronic-resource-num&gt;Artn L03603&amp;#xD;10.1029/2011gl050219&lt;/electronic-resource-num&gt;&lt;language&gt;English&lt;/language&gt;&lt;/record&gt;&lt;/Cite&gt;&lt;/EndNote&gt;</w:instrText>
      </w:r>
      <w:r w:rsidR="003B0940">
        <w:rPr>
          <w:szCs w:val="24"/>
        </w:rPr>
        <w:fldChar w:fldCharType="separate"/>
      </w:r>
      <w:r w:rsidR="003B0940">
        <w:rPr>
          <w:noProof/>
          <w:szCs w:val="24"/>
        </w:rPr>
        <w:t>Jackson et al., 2012</w:t>
      </w:r>
      <w:r w:rsidR="003B0940">
        <w:rPr>
          <w:szCs w:val="24"/>
        </w:rPr>
        <w:fldChar w:fldCharType="end"/>
      </w:r>
      <w:r w:rsidR="003B0940">
        <w:rPr>
          <w:szCs w:val="24"/>
        </w:rPr>
        <w:t xml:space="preserve">; </w:t>
      </w:r>
      <w:r w:rsidR="003B0940">
        <w:rPr>
          <w:szCs w:val="24"/>
        </w:rPr>
        <w:fldChar w:fldCharType="begin"/>
      </w:r>
      <w:r w:rsidR="003B0940">
        <w:rPr>
          <w:szCs w:val="24"/>
        </w:rPr>
        <w:instrText xml:space="preserve"> ADDIN EN.CITE &lt;EndNote&gt;&lt;Cite&gt;&lt;Author&gt;Steele&lt;/Author&gt;&lt;Year&gt;2011&lt;/Year&gt;&lt;RecNum&gt;746&lt;/RecNum&gt;&lt;DisplayText&gt;Steele et al., 2011&lt;/DisplayText&gt;&lt;record&gt;&lt;rec-number&gt;746&lt;/rec-number&gt;&lt;foreign-keys&gt;&lt;key app="EN" db-id="5es05vewc2rtfzew0t7va9fndvdv5etwfped" timestamp="1361382310"&gt;746&lt;/key&gt;&lt;/foreign-keys&gt;&lt;ref-type name="Electronic Article"&gt;43&lt;/ref-type&gt;&lt;contributors&gt;&lt;authors&gt;&lt;author&gt;Steele, M.&lt;/author&gt;&lt;author&gt;Ermold, W.&lt;/author&gt;&lt;author&gt;Zhang, J.&lt;/author&gt;&lt;/authors&gt;&lt;/contributors&gt;&lt;titles&gt;&lt;title&gt;Modeling the formation and fate of the near</w:instrText>
      </w:r>
      <w:r w:rsidR="003B0940">
        <w:rPr>
          <w:rFonts w:ascii="Cambria Math" w:hAnsi="Cambria Math" w:cs="Cambria Math"/>
          <w:szCs w:val="24"/>
        </w:rPr>
        <w:instrText>‐</w:instrText>
      </w:r>
      <w:r w:rsidR="003B0940">
        <w:rPr>
          <w:szCs w:val="24"/>
        </w:rPr>
        <w:instrText>surface temperature maximum in the Canadian Basin of the Arctic Ocean&lt;/title&gt;&lt;secondary-title&gt;Journal of Geophysical Research&lt;/secondary-title&gt;&lt;/titles&gt;&lt;periodical&gt;&lt;full-title&gt;Journal of Geophysical Research&lt;/full-title&gt;&lt;/periodical&gt;&lt;volume&gt;116&lt;/volume&gt;&lt;number&gt;C11&lt;/number&gt;&lt;keywords&gt;&lt;keyword&gt;arctic&lt;/keyword&gt;&lt;keyword&gt;Canadian Basin&lt;/keyword&gt;&lt;/keywords&gt;&lt;dates&gt;&lt;year&gt;2011&lt;/year&gt;&lt;/dates&gt;&lt;urls&gt;&lt;/urls&gt;&lt;electronic-resource-num&gt;doi:10.1029/2010JC006803&lt;/electronic-resource-num&gt;&lt;/record&gt;&lt;/Cite&gt;&lt;/EndNote&gt;</w:instrText>
      </w:r>
      <w:r w:rsidR="003B0940">
        <w:rPr>
          <w:szCs w:val="24"/>
        </w:rPr>
        <w:fldChar w:fldCharType="separate"/>
      </w:r>
      <w:r w:rsidR="003B0940">
        <w:rPr>
          <w:noProof/>
          <w:szCs w:val="24"/>
        </w:rPr>
        <w:t>Steele et al., 2011</w:t>
      </w:r>
      <w:r w:rsidR="003B0940">
        <w:rPr>
          <w:szCs w:val="24"/>
        </w:rPr>
        <w:fldChar w:fldCharType="end"/>
      </w:r>
      <w:r w:rsidR="003B0940">
        <w:rPr>
          <w:szCs w:val="24"/>
        </w:rPr>
        <w:t>), suppressing winter ice growth rates especially during storms (</w:t>
      </w:r>
      <w:r w:rsidR="003B0940">
        <w:rPr>
          <w:szCs w:val="24"/>
        </w:rPr>
        <w:fldChar w:fldCharType="begin"/>
      </w:r>
      <w:r w:rsidR="003B0940">
        <w:rPr>
          <w:szCs w:val="24"/>
        </w:rPr>
        <w:instrText xml:space="preserve"> ADDIN EN.CITE &lt;EndNote&gt;&lt;Cite&gt;&lt;Author&gt;Jackson&lt;/Author&gt;&lt;Year&gt;2012&lt;/Year&gt;&lt;RecNum&gt;894&lt;/RecNum&gt;&lt;DisplayText&gt;Jackson et al., 2012&lt;/DisplayText&gt;&lt;record&gt;&lt;rec-number&gt;894&lt;/rec-number&gt;&lt;foreign-keys&gt;&lt;key app="EN" db-id="5es05vewc2rtfzew0t7va9fndvdv5etwfped" timestamp="1444756429"&gt;894&lt;/key&gt;&lt;/foreign-keys&gt;&lt;ref-type name="Journal Article"&gt;17&lt;/ref-type&gt;&lt;contributors&gt;&lt;authors&gt;&lt;author&gt;Jackson, J. M.&lt;/author&gt;&lt;author&gt;Williams, W. J.&lt;/author&gt;&lt;author&gt;Carmack, E. C.&lt;/author&gt;&lt;/authors&gt;&lt;/contributors&gt;&lt;auth-address&gt;Jackson, JM&amp;#xD;Univ Washington, Appl Phys Lab, 1013 NE 40th St, Seattle, WA 98105 USA&amp;#xD;Univ Washington, Appl Phys Lab, 1013 NE 40th St, Seattle, WA 98105 USA&amp;#xD;Univ Cape Town, Dept Oceanog, ZA-7925 Cape Town, South Africa&amp;#xD;Fisheries &amp;amp; Oceans Canada, Inst Ocean Sci, Sidney, BC V8L 4B2, Canada&lt;/auth-address&gt;&lt;titles&gt;&lt;title&gt;Winter sea-ice melt in the Canada Basin, Arctic Ocean&lt;/title&gt;&lt;secondary-title&gt;Geophysical Research Letters&lt;/secondary-title&gt;&lt;alt-title&gt;Geophys Res Lett&lt;/alt-title&gt;&lt;/titles&gt;&lt;periodical&gt;&lt;full-title&gt;Geophysical Research Letters&lt;/full-title&gt;&lt;/periodical&gt;&lt;volume&gt;39&lt;/volume&gt;&lt;keywords&gt;&lt;keyword&gt;mixed-layer&lt;/keyword&gt;&lt;keyword&gt;tethered profilers&lt;/keyword&gt;&lt;keyword&gt;variability&lt;/keyword&gt;&lt;keyword&gt;heat&lt;/keyword&gt;&lt;keyword&gt;pack&lt;/keyword&gt;&lt;/keywords&gt;&lt;dates&gt;&lt;year&gt;2012&lt;/year&gt;&lt;pub-dates&gt;&lt;date&gt;Feb 15&lt;/date&gt;&lt;/pub-dates&gt;&lt;/dates&gt;&lt;isbn&gt;0094-8276&lt;/isbn&gt;&lt;accession-num&gt;WOS:000300820200001&lt;/accession-num&gt;&lt;urls&gt;&lt;related-urls&gt;&lt;url&gt;&amp;lt;Go to ISI&amp;gt;://WOS:000300820200001&lt;/url&gt;&lt;/related-urls&gt;&lt;/urls&gt;&lt;electronic-resource-num&gt;Artn L03603&amp;#xD;10.1029/2011gl050219&lt;/electronic-resource-num&gt;&lt;language&gt;English&lt;/language&gt;&lt;/record&gt;&lt;/Cite&gt;&lt;/EndNote&gt;</w:instrText>
      </w:r>
      <w:r w:rsidR="003B0940">
        <w:rPr>
          <w:szCs w:val="24"/>
        </w:rPr>
        <w:fldChar w:fldCharType="separate"/>
      </w:r>
      <w:r w:rsidR="003B0940">
        <w:rPr>
          <w:noProof/>
          <w:szCs w:val="24"/>
        </w:rPr>
        <w:t>Jackson et al., 2012</w:t>
      </w:r>
      <w:r w:rsidR="003B0940">
        <w:rPr>
          <w:szCs w:val="24"/>
        </w:rPr>
        <w:fldChar w:fldCharType="end"/>
      </w:r>
      <w:r w:rsidR="003B0940">
        <w:rPr>
          <w:szCs w:val="24"/>
        </w:rPr>
        <w:t xml:space="preserve">; </w:t>
      </w:r>
      <w:r w:rsidR="003B0940">
        <w:rPr>
          <w:szCs w:val="24"/>
        </w:rPr>
        <w:fldChar w:fldCharType="begin"/>
      </w:r>
      <w:r w:rsidR="003B0940">
        <w:rPr>
          <w:szCs w:val="24"/>
        </w:rPr>
        <w:instrText xml:space="preserve"> ADDIN EN.CITE &lt;EndNote&gt;&lt;Cite&gt;&lt;Author&gt;Timmermans&lt;/Author&gt;&lt;Year&gt;2015&lt;/Year&gt;&lt;RecNum&gt;892&lt;/RecNum&gt;&lt;DisplayText&gt;Timmermans, 2015&lt;/DisplayText&gt;&lt;record&gt;&lt;rec-number&gt;892&lt;/rec-number&gt;&lt;foreign-keys&gt;&lt;key app="EN" db-id="5es05vewc2rtfzew0t7va9fndvdv5etwfped" timestamp="1444756107"&gt;892&lt;/key&gt;&lt;/foreign-keys&gt;&lt;ref-type name="Journal Article"&gt;17&lt;/ref-type&gt;&lt;contributors&gt;&lt;authors&gt;&lt;author&gt;Timmermans, M.-L;&lt;/author&gt;&lt;/authors&gt;&lt;/contributors&gt;&lt;titles&gt;&lt;title&gt;The impact of stored solar heat on Arctic sea ice growth&lt;/title&gt;&lt;secondary-title&gt;Geophysical Research Letters&lt;/secondary-title&gt;&lt;/titles&gt;&lt;periodical&gt;&lt;full-title&gt;Geophysical Research Letters&lt;/full-title&gt;&lt;/periodical&gt;&lt;pages&gt;6399-6406&lt;/pages&gt;&lt;volume&gt;42&lt;/volume&gt;&lt;keywords&gt;&lt;keyword&gt;arctic&lt;/keyword&gt;&lt;keyword&gt;heating&lt;/keyword&gt;&lt;/keywords&gt;&lt;dates&gt;&lt;year&gt;2015&lt;/year&gt;&lt;/dates&gt;&lt;urls&gt;&lt;/urls&gt;&lt;/record&gt;&lt;/Cite&gt;&lt;/EndNote&gt;</w:instrText>
      </w:r>
      <w:r w:rsidR="003B0940">
        <w:rPr>
          <w:szCs w:val="24"/>
        </w:rPr>
        <w:fldChar w:fldCharType="separate"/>
      </w:r>
      <w:r w:rsidR="003B0940">
        <w:rPr>
          <w:noProof/>
          <w:szCs w:val="24"/>
        </w:rPr>
        <w:t>Timmermans, 2015</w:t>
      </w:r>
      <w:r w:rsidR="003B0940">
        <w:rPr>
          <w:szCs w:val="24"/>
        </w:rPr>
        <w:fldChar w:fldCharType="end"/>
      </w:r>
      <w:r w:rsidR="003B0940">
        <w:rPr>
          <w:szCs w:val="24"/>
        </w:rPr>
        <w:t xml:space="preserve">).  </w:t>
      </w:r>
    </w:p>
    <w:p w:rsidR="007471DC" w:rsidRDefault="007471DC" w:rsidP="003B0940">
      <w:pPr>
        <w:spacing w:after="0" w:line="240" w:lineRule="auto"/>
        <w:rPr>
          <w:szCs w:val="24"/>
        </w:rPr>
      </w:pPr>
    </w:p>
    <w:p w:rsidR="00E436E3" w:rsidRPr="00E436E3" w:rsidRDefault="00E436E3" w:rsidP="003B0940">
      <w:pPr>
        <w:spacing w:after="0" w:line="240" w:lineRule="auto"/>
        <w:rPr>
          <w:i/>
          <w:szCs w:val="24"/>
          <w:u w:val="single"/>
        </w:rPr>
      </w:pPr>
      <w:r w:rsidRPr="00E436E3">
        <w:rPr>
          <w:i/>
          <w:szCs w:val="24"/>
          <w:u w:val="single"/>
        </w:rPr>
        <w:t xml:space="preserve">Temperature </w:t>
      </w:r>
      <w:r w:rsidR="006B1E66">
        <w:rPr>
          <w:i/>
          <w:szCs w:val="24"/>
          <w:u w:val="single"/>
        </w:rPr>
        <w:t>effect</w:t>
      </w:r>
      <w:r w:rsidR="006B1E66" w:rsidRPr="00E436E3">
        <w:rPr>
          <w:i/>
          <w:szCs w:val="24"/>
          <w:u w:val="single"/>
        </w:rPr>
        <w:t>s</w:t>
      </w:r>
    </w:p>
    <w:p w:rsidR="002977BC" w:rsidRDefault="00FB2ED6" w:rsidP="003B0940">
      <w:pPr>
        <w:spacing w:after="0" w:line="240" w:lineRule="auto"/>
        <w:rPr>
          <w:szCs w:val="24"/>
        </w:rPr>
      </w:pPr>
      <w:r>
        <w:rPr>
          <w:szCs w:val="24"/>
        </w:rPr>
        <w:t xml:space="preserve">Water column temperature is considered to be a main driver of ecosystem changes. </w:t>
      </w:r>
      <w:r w:rsidR="0011670D">
        <w:rPr>
          <w:szCs w:val="24"/>
        </w:rPr>
        <w:t>T</w:t>
      </w:r>
      <w:r w:rsidR="004B2C01">
        <w:rPr>
          <w:szCs w:val="24"/>
        </w:rPr>
        <w:t>hermal stratification set up by local radiativ</w:t>
      </w:r>
      <w:r w:rsidR="00703080">
        <w:rPr>
          <w:szCs w:val="24"/>
        </w:rPr>
        <w:t>ely</w:t>
      </w:r>
      <w:r w:rsidR="004B2C01">
        <w:rPr>
          <w:szCs w:val="24"/>
        </w:rPr>
        <w:t xml:space="preserve"> forc</w:t>
      </w:r>
      <w:r w:rsidR="00703080">
        <w:rPr>
          <w:szCs w:val="24"/>
        </w:rPr>
        <w:t>ed heating</w:t>
      </w:r>
      <w:r w:rsidR="004B2C01">
        <w:rPr>
          <w:szCs w:val="24"/>
        </w:rPr>
        <w:t xml:space="preserve"> </w:t>
      </w:r>
      <w:r w:rsidR="0011670D">
        <w:rPr>
          <w:szCs w:val="24"/>
        </w:rPr>
        <w:t xml:space="preserve">can </w:t>
      </w:r>
      <w:r w:rsidR="004B2C01">
        <w:rPr>
          <w:szCs w:val="24"/>
        </w:rPr>
        <w:t>limit</w:t>
      </w:r>
      <w:r w:rsidR="0011670D">
        <w:rPr>
          <w:szCs w:val="24"/>
        </w:rPr>
        <w:t xml:space="preserve"> the</w:t>
      </w:r>
      <w:r w:rsidR="004B2C01">
        <w:rPr>
          <w:szCs w:val="24"/>
        </w:rPr>
        <w:t xml:space="preserve"> vertical replenishment of nutrients</w:t>
      </w:r>
      <w:r w:rsidR="0011670D">
        <w:rPr>
          <w:szCs w:val="24"/>
        </w:rPr>
        <w:t xml:space="preserve">, affecting </w:t>
      </w:r>
      <w:r w:rsidR="004B2C01">
        <w:rPr>
          <w:szCs w:val="24"/>
        </w:rPr>
        <w:t xml:space="preserve">the magnitude of </w:t>
      </w:r>
      <w:r w:rsidR="0011670D">
        <w:rPr>
          <w:szCs w:val="24"/>
        </w:rPr>
        <w:t xml:space="preserve">both </w:t>
      </w:r>
      <w:r w:rsidR="004B2C01">
        <w:rPr>
          <w:szCs w:val="24"/>
        </w:rPr>
        <w:t>primary production (</w:t>
      </w:r>
      <w:r w:rsidR="004B2C01">
        <w:rPr>
          <w:szCs w:val="24"/>
        </w:rPr>
        <w:fldChar w:fldCharType="begin"/>
      </w:r>
      <w:r w:rsidR="004B2C01">
        <w:rPr>
          <w:szCs w:val="24"/>
        </w:rPr>
        <w:instrText xml:space="preserve"> ADDIN EN.CITE &lt;EndNote&gt;&lt;Cite&gt;&lt;Author&gt;Wassmann&lt;/Author&gt;&lt;Year&gt;2011&lt;/Year&gt;&lt;RecNum&gt;911&lt;/RecNum&gt;&lt;DisplayText&gt;Wassmann and Reigstad, 2011&lt;/DisplayText&gt;&lt;record&gt;&lt;rec-number&gt;911&lt;/rec-number&gt;&lt;foreign-keys&gt;&lt;key app="EN" db-id="5es05vewc2rtfzew0t7va9fndvdv5etwfped" timestamp="1445023733"&gt;911&lt;/key&gt;&lt;/foreign-keys&gt;&lt;ref-type name="Journal Article"&gt;17&lt;/ref-type&gt;&lt;contributors&gt;&lt;authors&gt;&lt;author&gt;Wassmann, P.&lt;/author&gt;&lt;author&gt;Reigstad, M.&lt;/author&gt;&lt;/authors&gt;&lt;/contributors&gt;&lt;auth-address&gt;Wassmann, P&amp;#xD;Univ Tromso, Inst Arctic &amp;amp; Marine Biol, Fac Biosci Fisheries &amp;amp; Econ, Tromso, Norway&amp;#xD;Univ Tromso, Inst Arctic &amp;amp; Marine Biol, Fac Biosci Fisheries &amp;amp; Econ, Tromso, Norway&amp;#xD;Univ Tromso, Inst Arctic &amp;amp; Marine Biol, Fac Biosci Fisheries &amp;amp; Econ, Tromso, Norway&lt;/auth-address&gt;&lt;titles&gt;&lt;title&gt;Future Arctic Ocean Seasonal Ice Zones and Implications for Pelagic-Benthic Coupling&lt;/title&gt;&lt;secondary-title&gt;Oceanography&lt;/secondary-title&gt;&lt;alt-title&gt;Oceanography&lt;/alt-title&gt;&lt;/titles&gt;&lt;periodical&gt;&lt;full-title&gt;Oceanography&lt;/full-title&gt;&lt;/periodical&gt;&lt;alt-periodical&gt;&lt;full-title&gt;Oceanography&lt;/full-title&gt;&lt;/alt-periodical&gt;&lt;pages&gt;220-231&lt;/pages&gt;&lt;volume&gt;24&lt;/volume&gt;&lt;number&gt;3&lt;/number&gt;&lt;keywords&gt;&lt;keyword&gt;central barents sea&lt;/keyword&gt;&lt;keyword&gt;climate-change&lt;/keyword&gt;&lt;keyword&gt;nutrients&lt;/keyword&gt;&lt;keyword&gt;blooms&lt;/keyword&gt;&lt;keyword&gt;flux&lt;/keyword&gt;&lt;keyword&gt;phytoplankton&lt;/keyword&gt;&lt;keyword&gt;matter&lt;/keyword&gt;&lt;keyword&gt;export&lt;/keyword&gt;&lt;keyword&gt;model&lt;/keyword&gt;&lt;keyword&gt;flow&lt;/keyword&gt;&lt;/keywords&gt;&lt;dates&gt;&lt;year&gt;2011&lt;/year&gt;&lt;pub-dates&gt;&lt;date&gt;Sep&lt;/date&gt;&lt;/pub-dates&gt;&lt;/dates&gt;&lt;isbn&gt;1042-8275&lt;/isbn&gt;&lt;accession-num&gt;WOS:000295394700029&lt;/accession-num&gt;&lt;urls&gt;&lt;related-urls&gt;&lt;url&gt;&amp;lt;Go to ISI&amp;gt;://WOS:000295394700029&lt;/url&gt;&lt;/related-urls&gt;&lt;/urls&gt;&lt;language&gt;English&lt;/language&gt;&lt;/record&gt;&lt;/Cite&gt;&lt;/EndNote&gt;</w:instrText>
      </w:r>
      <w:r w:rsidR="004B2C01">
        <w:rPr>
          <w:szCs w:val="24"/>
        </w:rPr>
        <w:fldChar w:fldCharType="separate"/>
      </w:r>
      <w:r w:rsidR="004B2C01">
        <w:rPr>
          <w:noProof/>
          <w:szCs w:val="24"/>
        </w:rPr>
        <w:t>Wassmann and Reigstad, 2011</w:t>
      </w:r>
      <w:r w:rsidR="004B2C01">
        <w:rPr>
          <w:szCs w:val="24"/>
        </w:rPr>
        <w:fldChar w:fldCharType="end"/>
      </w:r>
      <w:r w:rsidR="004B2C01">
        <w:rPr>
          <w:szCs w:val="24"/>
        </w:rPr>
        <w:t>), and consumer</w:t>
      </w:r>
      <w:r w:rsidR="0011670D">
        <w:rPr>
          <w:szCs w:val="24"/>
        </w:rPr>
        <w:t xml:space="preserve"> populations</w:t>
      </w:r>
      <w:r w:rsidR="004B2C01">
        <w:rPr>
          <w:szCs w:val="24"/>
        </w:rPr>
        <w:t>. However, not all temperature impacts are physical</w:t>
      </w:r>
      <w:r w:rsidR="00C65C93">
        <w:rPr>
          <w:szCs w:val="24"/>
        </w:rPr>
        <w:t>;</w:t>
      </w:r>
      <w:r w:rsidR="004B2C01">
        <w:rPr>
          <w:szCs w:val="24"/>
        </w:rPr>
        <w:t xml:space="preserve"> </w:t>
      </w:r>
      <w:r w:rsidR="0011670D">
        <w:rPr>
          <w:szCs w:val="24"/>
        </w:rPr>
        <w:t xml:space="preserve">as </w:t>
      </w:r>
      <w:r w:rsidR="004B2C01">
        <w:rPr>
          <w:szCs w:val="24"/>
        </w:rPr>
        <w:t>increases in water temperature also play a fundamental role in driving biological processes and setting thresholds for abundance and distribution (</w:t>
      </w:r>
      <w:r w:rsidR="004B2C01">
        <w:rPr>
          <w:szCs w:val="24"/>
        </w:rPr>
        <w:fldChar w:fldCharType="begin">
          <w:fldData xml:space="preserve">PEVuZE5vdGU+PENpdGU+PEF1dGhvcj5XYXNzbWFubjwvQXV0aG9yPjxZZWFyPjIwMTE8L1llYXI+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</w:fldData>
        </w:fldChar>
      </w:r>
      <w:r w:rsidR="004B2C01">
        <w:rPr>
          <w:szCs w:val="24"/>
        </w:rPr>
        <w:instrText xml:space="preserve"> ADDIN EN.CITE </w:instrText>
      </w:r>
      <w:r w:rsidR="004B2C01">
        <w:rPr>
          <w:szCs w:val="24"/>
        </w:rPr>
        <w:fldChar w:fldCharType="begin">
          <w:fldData xml:space="preserve">PEVuZE5vdGU+PENpdGU+PEF1dGhvcj5XYXNzbWFubjwvQXV0aG9yPjxZZWFyPjIwMTE8L1llYXI+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</w:fldData>
        </w:fldChar>
      </w:r>
      <w:r w:rsidR="004B2C01">
        <w:rPr>
          <w:szCs w:val="24"/>
        </w:rPr>
        <w:instrText xml:space="preserve"> ADDIN EN.CITE.DATA </w:instrText>
      </w:r>
      <w:r w:rsidR="004B2C01">
        <w:rPr>
          <w:szCs w:val="24"/>
        </w:rPr>
      </w:r>
      <w:r w:rsidR="004B2C01">
        <w:rPr>
          <w:szCs w:val="24"/>
        </w:rPr>
        <w:fldChar w:fldCharType="end"/>
      </w:r>
      <w:r w:rsidR="004B2C01">
        <w:rPr>
          <w:szCs w:val="24"/>
        </w:rPr>
      </w:r>
      <w:r w:rsidR="004B2C01">
        <w:rPr>
          <w:szCs w:val="24"/>
        </w:rPr>
        <w:fldChar w:fldCharType="separate"/>
      </w:r>
      <w:r w:rsidR="004B2C01">
        <w:rPr>
          <w:noProof/>
          <w:szCs w:val="24"/>
        </w:rPr>
        <w:t>Wassmann et al., 2011</w:t>
      </w:r>
      <w:r w:rsidR="004B2C01">
        <w:rPr>
          <w:szCs w:val="24"/>
        </w:rPr>
        <w:fldChar w:fldCharType="end"/>
      </w:r>
      <w:r w:rsidR="004B2C01">
        <w:rPr>
          <w:szCs w:val="24"/>
        </w:rPr>
        <w:t xml:space="preserve">). A </w:t>
      </w:r>
      <w:r w:rsidR="00163B8A">
        <w:rPr>
          <w:szCs w:val="24"/>
        </w:rPr>
        <w:t xml:space="preserve">recent study on </w:t>
      </w:r>
      <w:r w:rsidR="0011670D">
        <w:rPr>
          <w:szCs w:val="24"/>
        </w:rPr>
        <w:t xml:space="preserve">the effects of </w:t>
      </w:r>
      <w:r w:rsidR="00163B8A">
        <w:rPr>
          <w:szCs w:val="24"/>
        </w:rPr>
        <w:t>thermal stress on phytoplankton found that 5 – 6</w:t>
      </w:r>
      <w:r w:rsidR="00C65C93">
        <w:rPr>
          <w:szCs w:val="24"/>
        </w:rPr>
        <w:t xml:space="preserve"> </w:t>
      </w:r>
      <w:r w:rsidR="00163B8A">
        <w:rPr>
          <w:szCs w:val="24"/>
        </w:rPr>
        <w:t xml:space="preserve">°C was </w:t>
      </w:r>
      <w:r w:rsidR="004B2C01">
        <w:rPr>
          <w:szCs w:val="24"/>
        </w:rPr>
        <w:t>the</w:t>
      </w:r>
      <w:r w:rsidR="00163B8A">
        <w:rPr>
          <w:szCs w:val="24"/>
        </w:rPr>
        <w:t xml:space="preserve"> thermal threshold for Arctic species after which abundance and growth rates decrease</w:t>
      </w:r>
      <w:r w:rsidR="0011670D">
        <w:rPr>
          <w:szCs w:val="24"/>
        </w:rPr>
        <w:t>. Such decreases</w:t>
      </w:r>
      <w:r w:rsidR="00163B8A">
        <w:rPr>
          <w:szCs w:val="24"/>
        </w:rPr>
        <w:t xml:space="preserve"> </w:t>
      </w:r>
      <w:r w:rsidR="0011670D">
        <w:rPr>
          <w:szCs w:val="24"/>
        </w:rPr>
        <w:t xml:space="preserve">may cause these species </w:t>
      </w:r>
      <w:r w:rsidR="00B82ACE">
        <w:rPr>
          <w:szCs w:val="24"/>
        </w:rPr>
        <w:t xml:space="preserve">to be outcompeted </w:t>
      </w:r>
      <w:r w:rsidR="00163B8A">
        <w:rPr>
          <w:szCs w:val="24"/>
        </w:rPr>
        <w:t>by sub-Arctic species (</w:t>
      </w:r>
      <w:r w:rsidR="00163B8A">
        <w:rPr>
          <w:szCs w:val="24"/>
        </w:rPr>
        <w:fldChar w:fldCharType="begin"/>
      </w:r>
      <w:r w:rsidR="00163B8A">
        <w:rPr>
          <w:szCs w:val="24"/>
        </w:rPr>
        <w:instrText xml:space="preserve"> ADDIN EN.CITE &lt;EndNote&gt;&lt;Cite&gt;&lt;Author&gt;A.&lt;/Author&gt;&lt;Year&gt;2015&lt;/Year&gt;&lt;RecNum&gt;908&lt;/RecNum&gt;&lt;DisplayText&gt;Coello-Camba et al., 2015&lt;/DisplayText&gt;&lt;record&gt;&lt;rec-number&gt;908&lt;/rec-number&gt;&lt;foreign-keys&gt;&lt;key app="EN" db-id="5es05vewc2rtfzew0t7va9fndvdv5etwfped" timestamp="1445021541"&gt;908&lt;/key&gt;&lt;/foreign-keys&gt;&lt;ref-type name="Journal Article"&gt;17&lt;/ref-type&gt;&lt;contributors&gt;&lt;authors&gt;&lt;author&gt;Coello-Camba, A.&lt;/author&gt;&lt;author&gt;Agusti, S.&lt;/author&gt;&lt;author&gt;Vaque, D.&lt;/author&gt;&lt;author&gt;Holding, J.&lt;/author&gt;&lt;author&gt;Arrieta, J.&lt;/author&gt;&lt;author&gt;Wassmann, P.&lt;/author&gt;&lt;author&gt;Duarte, C. M.&lt;/author&gt;&lt;/authors&gt;&lt;/contributors&gt;&lt;titles&gt;&lt;title&gt;Experimental Assessment of Temperature Thresholds for Arctic Phytoplankton Communities&lt;/title&gt;&lt;secondary-title&gt;Estuaries and Coasts&lt;/secondary-title&gt;&lt;/titles&gt;&lt;periodical&gt;&lt;full-title&gt;Estuaries and Coasts&lt;/full-title&gt;&lt;/periodical&gt;&lt;volume&gt;38&lt;/volume&gt;&lt;number&gt;873-885&lt;/number&gt;&lt;dates&gt;&lt;year&gt;2015&lt;/year&gt;&lt;/dates&gt;&lt;urls&gt;&lt;/urls&gt;&lt;/record&gt;&lt;/Cite&gt;&lt;/EndNote&gt;</w:instrText>
      </w:r>
      <w:r w:rsidR="00163B8A">
        <w:rPr>
          <w:szCs w:val="24"/>
        </w:rPr>
        <w:fldChar w:fldCharType="separate"/>
      </w:r>
      <w:r w:rsidR="00163B8A">
        <w:rPr>
          <w:noProof/>
          <w:szCs w:val="24"/>
        </w:rPr>
        <w:t>Coello-Camba et al., 2015</w:t>
      </w:r>
      <w:r w:rsidR="00163B8A">
        <w:rPr>
          <w:szCs w:val="24"/>
        </w:rPr>
        <w:fldChar w:fldCharType="end"/>
      </w:r>
      <w:r w:rsidR="00163B8A">
        <w:rPr>
          <w:szCs w:val="24"/>
        </w:rPr>
        <w:t>)</w:t>
      </w:r>
      <w:r w:rsidR="00B82ACE">
        <w:rPr>
          <w:szCs w:val="24"/>
        </w:rPr>
        <w:t xml:space="preserve">. </w:t>
      </w:r>
      <w:r w:rsidR="007471DC">
        <w:rPr>
          <w:szCs w:val="24"/>
        </w:rPr>
        <w:t xml:space="preserve">Changes in seasonal temperature ranges have </w:t>
      </w:r>
      <w:r w:rsidR="00B82ACE">
        <w:rPr>
          <w:szCs w:val="24"/>
        </w:rPr>
        <w:t xml:space="preserve">also been </w:t>
      </w:r>
      <w:r w:rsidR="007471DC">
        <w:rPr>
          <w:szCs w:val="24"/>
        </w:rPr>
        <w:t xml:space="preserve">shown to impact the geographical distribution of </w:t>
      </w:r>
      <w:r w:rsidR="00B82ACE">
        <w:rPr>
          <w:szCs w:val="24"/>
        </w:rPr>
        <w:t>zoo</w:t>
      </w:r>
      <w:r w:rsidR="007471DC">
        <w:rPr>
          <w:szCs w:val="24"/>
        </w:rPr>
        <w:t>plankton species</w:t>
      </w:r>
      <w:r w:rsidR="0011670D">
        <w:rPr>
          <w:szCs w:val="24"/>
        </w:rPr>
        <w:t>. A</w:t>
      </w:r>
      <w:r w:rsidR="007471DC">
        <w:rPr>
          <w:szCs w:val="24"/>
        </w:rPr>
        <w:t xml:space="preserve"> 1°C increase in temperature can shift sub-Arctic species</w:t>
      </w:r>
      <w:r w:rsidR="00C65C93">
        <w:rPr>
          <w:szCs w:val="24"/>
        </w:rPr>
        <w:t xml:space="preserve"> </w:t>
      </w:r>
      <w:r w:rsidR="0011670D">
        <w:rPr>
          <w:szCs w:val="24"/>
        </w:rPr>
        <w:t>n</w:t>
      </w:r>
      <w:r w:rsidR="007471DC">
        <w:rPr>
          <w:szCs w:val="24"/>
        </w:rPr>
        <w:t xml:space="preserve">orthwards and </w:t>
      </w:r>
      <w:r w:rsidR="00B82ACE">
        <w:rPr>
          <w:szCs w:val="24"/>
        </w:rPr>
        <w:t xml:space="preserve">cause </w:t>
      </w:r>
      <w:r w:rsidR="007471DC">
        <w:rPr>
          <w:szCs w:val="24"/>
        </w:rPr>
        <w:t xml:space="preserve">Arctic species to contract further into the </w:t>
      </w:r>
      <w:r w:rsidR="00703080">
        <w:rPr>
          <w:szCs w:val="24"/>
        </w:rPr>
        <w:t>AO</w:t>
      </w:r>
      <w:r w:rsidR="007471DC">
        <w:rPr>
          <w:szCs w:val="24"/>
        </w:rPr>
        <w:t xml:space="preserve"> (</w:t>
      </w:r>
      <w:r w:rsidR="00163B8A">
        <w:rPr>
          <w:szCs w:val="24"/>
        </w:rPr>
        <w:fldChar w:fldCharType="begin"/>
      </w:r>
      <w:r w:rsidR="00163B8A">
        <w:rPr>
          <w:szCs w:val="24"/>
        </w:rPr>
        <w:instrText xml:space="preserve"> ADDIN EN.CITE &lt;EndNote&gt;&lt;Cite&gt;&lt;Author&gt;Beaugrand&lt;/Author&gt;&lt;Year&gt;2002&lt;/Year&gt;&lt;RecNum&gt;910&lt;/RecNum&gt;&lt;DisplayText&gt;Beaugrand et al., 2002&lt;/DisplayText&gt;&lt;record&gt;&lt;rec-number&gt;910&lt;/rec-number&gt;&lt;foreign-keys&gt;&lt;key app="EN" db-id="5es05vewc2rtfzew0t7va9fndvdv5etwfped" timestamp="1445022992"&gt;910&lt;/key&gt;&lt;/foreign-keys&gt;&lt;ref-type name="Journal Article"&gt;17&lt;/ref-type&gt;&lt;contributors&gt;&lt;authors&gt;&lt;author&gt;Beaugrand, G.&lt;/author&gt;&lt;author&gt;Reid, P. C.&lt;/author&gt;&lt;author&gt;Ibanez, F.&lt;/author&gt;&lt;author&gt;Lindley, J. A.&lt;/author&gt;&lt;author&gt;Edwards, M.&lt;/author&gt;&lt;/authors&gt;&lt;/contributors&gt;&lt;auth-address&gt;Beaugrand, G&amp;#xD;Sir Alister Hardy Fdn Ocean Sci, Lab Citadel Hill, Plymouth PL1 2PB, Devon, England&amp;#xD;Sir Alister Hardy Fdn Ocean Sci, Lab Citadel Hill, Plymouth PL1 2PB, Devon, England&amp;#xD;Sir Alister Hardy Fdn Ocean Sci, Lab Citadel Hill, Plymouth PL1 2PB, Devon, England&amp;#xD;Observ Oceanol, Lab Oceanol Biol &amp;amp; Ecol Plancton Marin, F-06230 Villefranche Sur Mer, France&lt;/auth-address&gt;&lt;titles&gt;&lt;title&gt;Reorganization of North Atlantic marine copepod biodiversity and climate&lt;/title&gt;&lt;secondary-title&gt;Science&lt;/secondary-title&gt;&lt;alt-title&gt;Science&lt;/alt-title&gt;&lt;/titles&gt;&lt;periodical&gt;&lt;full-title&gt;Science&lt;/full-title&gt;&lt;/periodical&gt;&lt;alt-periodical&gt;&lt;full-title&gt;Science&lt;/full-title&gt;&lt;/alt-periodical&gt;&lt;pages&gt;1692-1694&lt;/pages&gt;&lt;volume&gt;296&lt;/volume&gt;&lt;number&gt;5573&lt;/number&gt;&lt;keywords&gt;&lt;keyword&gt;calanoid copepods&lt;/keyword&gt;&lt;keyword&gt;sea&lt;/keyword&gt;&lt;keyword&gt;ranges&lt;/keyword&gt;&lt;keyword&gt;cod&lt;/keyword&gt;&lt;/keywords&gt;&lt;dates&gt;&lt;year&gt;2002&lt;/year&gt;&lt;pub-dates&gt;&lt;date&gt;May 31&lt;/date&gt;&lt;/pub-dates&gt;&lt;/dates&gt;&lt;isbn&gt;0036-8075&lt;/isbn&gt;&lt;accession-num&gt;WOS:000175976200060&lt;/accession-num&gt;&lt;urls&gt;&lt;related-urls&gt;&lt;url&gt;&amp;lt;Go to ISI&amp;gt;://WOS:000175976200060&lt;/url&gt;&lt;/related-urls&gt;&lt;/urls&gt;&lt;electronic-resource-num&gt;DOI 10.1126/science.1071329&lt;/electronic-resource-num&gt;&lt;language&gt;English&lt;/language&gt;&lt;/record&gt;&lt;/Cite&gt;&lt;/EndNote&gt;</w:instrText>
      </w:r>
      <w:r w:rsidR="00163B8A">
        <w:rPr>
          <w:szCs w:val="24"/>
        </w:rPr>
        <w:fldChar w:fldCharType="separate"/>
      </w:r>
      <w:r w:rsidR="00163B8A">
        <w:rPr>
          <w:noProof/>
          <w:szCs w:val="24"/>
        </w:rPr>
        <w:t>Beaugrand et al., 2002</w:t>
      </w:r>
      <w:r w:rsidR="00163B8A">
        <w:rPr>
          <w:szCs w:val="24"/>
        </w:rPr>
        <w:fldChar w:fldCharType="end"/>
      </w:r>
      <w:r w:rsidR="00163B8A">
        <w:rPr>
          <w:szCs w:val="24"/>
        </w:rPr>
        <w:t xml:space="preserve">). </w:t>
      </w:r>
      <w:r w:rsidR="0011670D">
        <w:rPr>
          <w:szCs w:val="24"/>
        </w:rPr>
        <w:t>Because z</w:t>
      </w:r>
      <w:r w:rsidR="00163B8A">
        <w:rPr>
          <w:szCs w:val="24"/>
        </w:rPr>
        <w:t>ooplankton are highly sensitive to temperature for all physiological processes, increases in temperature impact abundance and trophic efficiency (</w:t>
      </w:r>
      <w:r w:rsidR="00163B8A">
        <w:rPr>
          <w:szCs w:val="24"/>
        </w:rPr>
        <w:fldChar w:fldCharType="begin"/>
      </w:r>
      <w:r w:rsidR="00163B8A">
        <w:rPr>
          <w:szCs w:val="24"/>
        </w:rPr>
        <w:instrText xml:space="preserve"> ADDIN EN.CITE &lt;EndNote&gt;&lt;Cite&gt;&lt;Author&gt;Richardson&lt;/Author&gt;&lt;Year&gt;2008&lt;/Year&gt;&lt;RecNum&gt;907&lt;/RecNum&gt;&lt;DisplayText&gt;Richardson, 2008&lt;/DisplayText&gt;&lt;record&gt;&lt;rec-number&gt;907&lt;/rec-number&gt;&lt;foreign-keys&gt;&lt;key app="EN" db-id="5es05vewc2rtfzew0t7va9fndvdv5etwfped" timestamp="1445021070"&gt;907&lt;/key&gt;&lt;/foreign-keys&gt;&lt;ref-type name="Journal Article"&gt;17&lt;/ref-type&gt;&lt;contributors&gt;&lt;authors&gt;&lt;author&gt;Richardson, A. .J.&lt;/author&gt;&lt;/authors&gt;&lt;/contributors&gt;&lt;titles&gt;&lt;title&gt;In hot water: zooplankton and climate change&lt;/title&gt;&lt;secondary-title&gt;ICES Journal of Marine Science&lt;/secondary-title&gt;&lt;/titles&gt;&lt;periodical&gt;&lt;full-title&gt;ICES Journal of Marine Science&lt;/full-title&gt;&lt;/periodical&gt;&lt;pages&gt;279-295&lt;/pages&gt;&lt;volume&gt;65&lt;/volume&gt;&lt;dates&gt;&lt;year&gt;2008&lt;/year&gt;&lt;/dates&gt;&lt;urls&gt;&lt;/urls&gt;&lt;/record&gt;&lt;/Cite&gt;&lt;/EndNote&gt;</w:instrText>
      </w:r>
      <w:r w:rsidR="00163B8A">
        <w:rPr>
          <w:szCs w:val="24"/>
        </w:rPr>
        <w:fldChar w:fldCharType="separate"/>
      </w:r>
      <w:r w:rsidR="00163B8A">
        <w:rPr>
          <w:noProof/>
          <w:szCs w:val="24"/>
        </w:rPr>
        <w:t>Richardson, 2008</w:t>
      </w:r>
      <w:r w:rsidR="00163B8A">
        <w:rPr>
          <w:szCs w:val="24"/>
        </w:rPr>
        <w:fldChar w:fldCharType="end"/>
      </w:r>
      <w:r w:rsidR="00163B8A">
        <w:rPr>
          <w:szCs w:val="24"/>
        </w:rPr>
        <w:t xml:space="preserve"> and references therein). </w:t>
      </w:r>
      <w:r w:rsidR="00B82ACE">
        <w:rPr>
          <w:szCs w:val="24"/>
        </w:rPr>
        <w:t>Changes in the phenology of zooplankton abundance due to warmer water are postulated to cause a mismatch between producers and consumers, leading to rearrangement of food webs and communities</w:t>
      </w:r>
      <w:r w:rsidR="004B2C01">
        <w:rPr>
          <w:szCs w:val="24"/>
        </w:rPr>
        <w:t xml:space="preserve"> (</w:t>
      </w:r>
      <w:r w:rsidR="00703080">
        <w:rPr>
          <w:szCs w:val="24"/>
        </w:rPr>
        <w:fldChar w:fldCharType="begin"/>
      </w:r>
      <w:r w:rsidR="00703080">
        <w:rPr>
          <w:szCs w:val="24"/>
        </w:rPr>
        <w:instrText xml:space="preserve"> ADDIN EN.CITE &lt;EndNote&gt;&lt;Cite&gt;&lt;Author&gt;Ji&lt;/Author&gt;&lt;Year&gt;2013&lt;/Year&gt;&lt;RecNum&gt;897&lt;/RecNum&gt;&lt;DisplayText&gt;Ji et al., 2013&lt;/DisplayText&gt;&lt;record&gt;&lt;rec-number&gt;897&lt;/rec-number&gt;&lt;foreign-keys&gt;&lt;key app="EN" db-id="5es05vewc2rtfzew0t7va9fndvdv5etwfped" timestamp="1444757161"&gt;897&lt;/key&gt;&lt;/foreign-keys&gt;&lt;ref-type name="Journal Article"&gt;17&lt;/ref-type&gt;&lt;contributors&gt;&lt;authors&gt;&lt;author&gt;Ji, R. B.&lt;/author&gt;&lt;author&gt;Jin, M. B.&lt;/author&gt;&lt;author&gt;Varpe, O.&lt;/author&gt;&lt;/authors&gt;&lt;/contributors&gt;&lt;auth-address&gt;Ji, Rb&amp;#xD;Woods Hole Oceanog Inst, Dept Biol, MS 33,Redfield 2-14, Woods Hole, MA 02543 USA&amp;#xD;Woods Hole Oceanog Inst, Dept Biol, MS 33,Redfield 2-14, Woods Hole, MA 02543 USA&amp;#xD;Woods Hole Oceanog Inst, Dept Biol, Woods Hole, MA 02543 USA&amp;#xD;Univ Alaska Fairbanks, Int Arctic Res Ctr, Fairbanks, AK 99775 USA&amp;#xD;Fram Ctr, Norwegian Polar Inst, N-9296 Tromso, Norway&lt;/auth-address&gt;&lt;titles&gt;&lt;title&gt;Sea ice phenology and timing of primary production pulses in the Arctic Ocean&lt;/title&gt;&lt;secondary-title&gt;Global Change Biology&lt;/secondary-title&gt;&lt;alt-title&gt;Global Change Biol&lt;/alt-title&gt;&lt;/titles&gt;&lt;periodical&gt;&lt;full-title&gt;Global Change Biology&lt;/full-title&gt;&lt;/periodical&gt;&lt;pages&gt;734-741&lt;/pages&gt;&lt;volume&gt;19&lt;/volume&gt;&lt;number&gt;3&lt;/number&gt;&lt;keywords&gt;&lt;keyword&gt;arctic&lt;/keyword&gt;&lt;keyword&gt;bloom&lt;/keyword&gt;&lt;keyword&gt;ecosystem model&lt;/keyword&gt;&lt;keyword&gt;ice algae&lt;/keyword&gt;&lt;keyword&gt;phenology&lt;/keyword&gt;&lt;keyword&gt;phytoplankton&lt;/keyword&gt;&lt;keyword&gt;calanus-glacialis&lt;/keyword&gt;&lt;keyword&gt;climate-change&lt;/keyword&gt;&lt;keyword&gt;life-history&lt;/keyword&gt;&lt;keyword&gt;phytoplankton blooms&lt;/keyword&gt;&lt;keyword&gt;marine ecosystem&lt;/keyword&gt;&lt;keyword&gt;barents sea&lt;/keyword&gt;&lt;keyword&gt;reproduction&lt;/keyword&gt;&lt;keyword&gt;hyperboreus&lt;/keyword&gt;&lt;keyword&gt;model&lt;/keyword&gt;&lt;keyword&gt;finmarchicus&lt;/keyword&gt;&lt;/keywords&gt;&lt;dates&gt;&lt;year&gt;2013&lt;/year&gt;&lt;pub-dates&gt;&lt;date&gt;Mar&lt;/date&gt;&lt;/pub-dates&gt;&lt;/dates&gt;&lt;isbn&gt;1354-1013&lt;/isbn&gt;&lt;accession-num&gt;WOS:000314219700006&lt;/accession-num&gt;&lt;urls&gt;&lt;related-urls&gt;&lt;url&gt;&amp;lt;Go to ISI&amp;gt;://WOS:000314219700006&lt;/url&gt;&lt;/related-urls&gt;&lt;/urls&gt;&lt;electronic-resource-num&gt;10.1111/gcb.12074&lt;/electronic-resource-num&gt;&lt;language&gt;English&lt;/language&gt;&lt;/record&gt;&lt;/Cite&gt;&lt;/EndNote&gt;</w:instrText>
      </w:r>
      <w:r w:rsidR="00703080">
        <w:rPr>
          <w:szCs w:val="24"/>
        </w:rPr>
        <w:fldChar w:fldCharType="separate"/>
      </w:r>
      <w:r w:rsidR="00703080">
        <w:rPr>
          <w:noProof/>
          <w:szCs w:val="24"/>
        </w:rPr>
        <w:t>Ji et al., 2013</w:t>
      </w:r>
      <w:r w:rsidR="00703080">
        <w:rPr>
          <w:szCs w:val="24"/>
        </w:rPr>
        <w:fldChar w:fldCharType="end"/>
      </w:r>
      <w:r w:rsidR="004B2C01">
        <w:rPr>
          <w:szCs w:val="24"/>
        </w:rPr>
        <w:t>)</w:t>
      </w:r>
      <w:r w:rsidR="00B82ACE">
        <w:rPr>
          <w:szCs w:val="24"/>
        </w:rPr>
        <w:t xml:space="preserve">. </w:t>
      </w:r>
      <w:r w:rsidR="00E436E3">
        <w:rPr>
          <w:szCs w:val="24"/>
        </w:rPr>
        <w:t>The opportunity to collect measurements to both monitor water column temperature and improve our understanding of solar driven heating will advance our predictive capabilities in a changing Arctic environment.</w:t>
      </w:r>
    </w:p>
    <w:p w:rsidR="002977BC" w:rsidRDefault="002977BC" w:rsidP="003B0940">
      <w:pPr>
        <w:spacing w:after="0" w:line="240" w:lineRule="auto"/>
        <w:rPr>
          <w:szCs w:val="24"/>
        </w:rPr>
      </w:pPr>
    </w:p>
    <w:p w:rsidR="00612B2D" w:rsidRPr="00D716D6" w:rsidRDefault="00612B2D" w:rsidP="00612B2D">
      <w:pPr>
        <w:spacing w:after="0" w:line="240" w:lineRule="auto"/>
        <w:rPr>
          <w:i/>
          <w:szCs w:val="24"/>
          <w:u w:val="single"/>
        </w:rPr>
      </w:pPr>
      <w:r w:rsidRPr="00D716D6">
        <w:rPr>
          <w:i/>
          <w:szCs w:val="24"/>
          <w:u w:val="single"/>
        </w:rPr>
        <w:t xml:space="preserve">Phenology of primary production </w:t>
      </w:r>
    </w:p>
    <w:p w:rsidR="00612B2D" w:rsidRDefault="00612B2D" w:rsidP="00612B2D">
      <w:pPr>
        <w:spacing w:after="0" w:line="240" w:lineRule="auto"/>
        <w:rPr>
          <w:szCs w:val="24"/>
        </w:rPr>
      </w:pPr>
      <w:r>
        <w:rPr>
          <w:szCs w:val="24"/>
        </w:rPr>
        <w:t>The timing or phenology of primary production in the Arctic is driven by light availability</w:t>
      </w:r>
      <w:r w:rsidR="00C43C0D">
        <w:rPr>
          <w:szCs w:val="24"/>
        </w:rPr>
        <w:t xml:space="preserve">. </w:t>
      </w:r>
      <w:r>
        <w:rPr>
          <w:szCs w:val="24"/>
        </w:rPr>
        <w:t xml:space="preserve"> </w:t>
      </w:r>
      <w:r w:rsidR="00C43C0D">
        <w:rPr>
          <w:szCs w:val="24"/>
        </w:rPr>
        <w:t xml:space="preserve">A </w:t>
      </w:r>
      <w:r>
        <w:rPr>
          <w:szCs w:val="24"/>
        </w:rPr>
        <w:t xml:space="preserve">thinner ice cover, with less snow and more ponded area increases the transmission of light to the upper water column, </w:t>
      </w:r>
      <w:r w:rsidRPr="00581714">
        <w:rPr>
          <w:szCs w:val="24"/>
        </w:rPr>
        <w:t xml:space="preserve">deepening the euphotic layer, and increasing the light available for photosynthesis and </w:t>
      </w:r>
      <w:r>
        <w:rPr>
          <w:szCs w:val="24"/>
        </w:rPr>
        <w:t xml:space="preserve">net </w:t>
      </w:r>
      <w:r w:rsidRPr="00581714">
        <w:rPr>
          <w:szCs w:val="24"/>
        </w:rPr>
        <w:t>primary production (</w:t>
      </w:r>
      <w:r>
        <w:rPr>
          <w:szCs w:val="24"/>
        </w:rPr>
        <w:t>N</w:t>
      </w:r>
      <w:r w:rsidRPr="00581714">
        <w:rPr>
          <w:szCs w:val="24"/>
        </w:rPr>
        <w:t>PP).</w:t>
      </w:r>
      <w:r>
        <w:rPr>
          <w:szCs w:val="24"/>
        </w:rPr>
        <w:t xml:space="preserve"> </w:t>
      </w:r>
      <w:r w:rsidRPr="00581714">
        <w:rPr>
          <w:szCs w:val="24"/>
        </w:rPr>
        <w:t>Recent observations of high under-ice phytoplankton concentration</w:t>
      </w:r>
      <w:r>
        <w:rPr>
          <w:szCs w:val="24"/>
        </w:rPr>
        <w:t>s</w:t>
      </w:r>
      <w:r w:rsidRPr="00581714">
        <w:rPr>
          <w:szCs w:val="24"/>
        </w:rPr>
        <w:t xml:space="preserve"> ~100 km from the ice edge may be an indication of a changing </w:t>
      </w:r>
      <w:r w:rsidR="0011670D">
        <w:rPr>
          <w:szCs w:val="24"/>
        </w:rPr>
        <w:t>net primary productivity (</w:t>
      </w:r>
      <w:r>
        <w:rPr>
          <w:szCs w:val="24"/>
        </w:rPr>
        <w:t>N</w:t>
      </w:r>
      <w:r w:rsidRPr="00581714">
        <w:rPr>
          <w:szCs w:val="24"/>
        </w:rPr>
        <w:t>PP</w:t>
      </w:r>
      <w:r w:rsidR="0011670D">
        <w:rPr>
          <w:szCs w:val="24"/>
        </w:rPr>
        <w:t>)</w:t>
      </w:r>
      <w:r w:rsidRPr="00581714">
        <w:rPr>
          <w:szCs w:val="24"/>
        </w:rPr>
        <w:t xml:space="preserve"> regime </w:t>
      </w:r>
      <w:r>
        <w:rPr>
          <w:szCs w:val="24"/>
        </w:rPr>
        <w:t xml:space="preserve">in which water column phytoplankton growth can be initiated and sustained under the ice </w:t>
      </w:r>
      <w:r w:rsidRPr="00581714">
        <w:rPr>
          <w:szCs w:val="24"/>
        </w:rPr>
        <w:t>(</w:t>
      </w:r>
      <w:r>
        <w:rPr>
          <w:szCs w:val="24"/>
        </w:rPr>
        <w:fldChar w:fldCharType="begin"/>
      </w:r>
      <w:r>
        <w:rPr>
          <w:szCs w:val="24"/>
        </w:rPr>
        <w:instrText xml:space="preserve"> ADDIN EN.CITE &lt;EndNote&gt;&lt;Cite&gt;&lt;Author&gt;Arrigo&lt;/Author&gt;&lt;Year&gt;2012&lt;/Year&gt;&lt;RecNum&gt;626&lt;/RecNum&gt;&lt;DisplayText&gt;Arrigo et al., 2012&lt;/DisplayText&gt;&lt;record&gt;&lt;rec-number&gt;626&lt;/rec-number&gt;&lt;foreign-keys&gt;&lt;key app="EN" db-id="5es05vewc2rtfzew0t7va9fndvdv5etwfped" timestamp="1332267511"&gt;626&lt;/key&gt;&lt;/foreign-keys&gt;&lt;ref-type name="Journal Article"&gt;17&lt;/ref-type&gt;&lt;contributors&gt;&lt;authors&gt;&lt;author&gt;Arrigo, K. R.&lt;/author&gt;&lt;author&gt;Perovich, D. K.&lt;/author&gt;&lt;author&gt;Pickart, R. S.&lt;/author&gt;&lt;author&gt;Brown, Z. W&lt;/author&gt;&lt;author&gt;Van Dijken, G. L&lt;/author&gt;&lt;author&gt;Lowry, K. E&lt;/author&gt;&lt;author&gt;Mills, M. M&lt;/author&gt;&lt;author&gt;Palmer, M, A&lt;/author&gt;&lt;author&gt;Balch, W. M&lt;/author&gt;&lt;author&gt;Bahr, F&lt;/author&gt;&lt;author&gt;Bates, N. R&lt;/author&gt;&lt;author&gt;Benitez-Nelson, C&lt;/author&gt;&lt;author&gt;Bowler, B&lt;/author&gt;&lt;author&gt;Brownlee, E&lt;/author&gt;&lt;author&gt;Ehn, J.K&lt;/author&gt;&lt;author&gt;Frey, K. E&lt;/author&gt;&lt;author&gt;Garley, R&lt;/author&gt;&lt;author&gt;Laney, S. R&lt;/author&gt;&lt;author&gt;Lubelczyk, L&lt;/author&gt;&lt;author&gt;Mathis, J&lt;/author&gt;&lt;author&gt;Matsuoka, A&lt;/author&gt;&lt;author&gt;Mitchell, B. G.&lt;/author&gt;&lt;author&gt;Moore, G. W. K&lt;/author&gt;&lt;author&gt;Ortega-Retuerta, E&lt;/author&gt;&lt;author&gt;Pal, S&lt;/author&gt;&lt;author&gt;Polashenski, C. M&lt;/author&gt;&lt;author&gt;Reynolds, R. A.&lt;/author&gt;&lt;author&gt;Schieber, B.&lt;/author&gt;&lt;author&gt;Sosik, H. M&lt;/author&gt;&lt;author&gt;Stephens, M&lt;/author&gt;&lt;author&gt;Swift, J.H&lt;/author&gt;&lt;/authors&gt;&lt;/contributors&gt;&lt;titles&gt;&lt;title&gt;Massive Phytoplankton Blooms Under Arctic Sea Ice.  &lt;/title&gt;&lt;secondary-title&gt;Science&lt;/secondary-title&gt;&lt;/titles&gt;&lt;periodical&gt;&lt;full-title&gt;Science&lt;/full-title&gt;&lt;/periodical&gt;&lt;pages&gt;1408&lt;/pages&gt;&lt;volume&gt;336&lt;/volume&gt;&lt;dates&gt;&lt;year&gt;2012&lt;/year&gt;&lt;/dates&gt;&lt;urls&gt;&lt;/urls&gt;&lt;/record&gt;&lt;/Cite&gt;&lt;/EndNote&gt;</w:instrText>
      </w:r>
      <w:r>
        <w:rPr>
          <w:szCs w:val="24"/>
        </w:rPr>
        <w:fldChar w:fldCharType="separate"/>
      </w:r>
      <w:r>
        <w:rPr>
          <w:noProof/>
          <w:szCs w:val="24"/>
        </w:rPr>
        <w:t>Arrigo et al., 2012</w:t>
      </w:r>
      <w:r>
        <w:rPr>
          <w:szCs w:val="24"/>
        </w:rPr>
        <w:fldChar w:fldCharType="end"/>
      </w:r>
      <w:r w:rsidRPr="00581714">
        <w:rPr>
          <w:szCs w:val="24"/>
        </w:rPr>
        <w:t>;</w:t>
      </w:r>
      <w:r w:rsidR="00E436E3">
        <w:rPr>
          <w:szCs w:val="24"/>
        </w:rPr>
        <w:t xml:space="preserve"> </w:t>
      </w:r>
      <w:r>
        <w:rPr>
          <w:szCs w:val="24"/>
        </w:rPr>
        <w:fldChar w:fldCharType="begin"/>
      </w:r>
      <w:r>
        <w:rPr>
          <w:szCs w:val="24"/>
        </w:rPr>
        <w:instrText xml:space="preserve"> ADDIN EN.CITE &lt;EndNote&gt;&lt;Cite&gt;&lt;Author&gt;Churnside&lt;/Author&gt;&lt;Year&gt;2015&lt;/Year&gt;&lt;RecNum&gt;895&lt;/RecNum&gt;&lt;DisplayText&gt;Churnside and Marchbanks, 2015&lt;/DisplayText&gt;&lt;record&gt;&lt;rec-number&gt;895&lt;/rec-number&gt;&lt;foreign-keys&gt;&lt;key app="EN" db-id="5es05vewc2rtfzew0t7va9fndvdv5etwfped" timestamp="1444756820"&gt;895&lt;/key&gt;&lt;/foreign-keys&gt;&lt;ref-type name="Journal Article"&gt;17&lt;/ref-type&gt;&lt;contributors&gt;&lt;authors&gt;&lt;author&gt;Churnside, J. H.&lt;/author&gt;&lt;author&gt;Marchbanks, R. D.&lt;/author&gt;&lt;/authors&gt;&lt;/contributors&gt;&lt;auth-address&gt;Churnside, JH&amp;#xD;NOAA, Earth Syst Res Lab, Boulder, CO 80303 USA&amp;#xD;NOAA, Earth Syst Res Lab, Boulder, CO 80303 USA&amp;#xD;NOAA, Earth Syst Res Lab, Boulder, CO 80303 USA&amp;#xD;NOAA, Cooperat Inst Res Environm Sci, Boulder, CO USA&amp;#xD;Univ Colorado, Boulder, CO 80309 USA&lt;/auth-address&gt;&lt;titles&gt;&lt;title&gt;Subsurface plankton layers in the Arctic Ocean&lt;/title&gt;&lt;secondary-title&gt;Geophysical Research Letters&lt;/secondary-title&gt;&lt;alt-title&gt;Geophys Res Lett&lt;/alt-title&gt;&lt;/titles&gt;&lt;periodical&gt;&lt;full-title&gt;Geophysical Research Letters&lt;/full-title&gt;&lt;/periodical&gt;&lt;pages&gt;4896-4902&lt;/pages&gt;&lt;volume&gt;42&lt;/volume&gt;&lt;number&gt;12&lt;/number&gt;&lt;keywords&gt;&lt;keyword&gt;oceanographic lidar&lt;/keyword&gt;&lt;keyword&gt;plankton layers&lt;/keyword&gt;&lt;keyword&gt;marginal ice zone&lt;/keyword&gt;&lt;keyword&gt;chlorophyll maximum&lt;/keyword&gt;&lt;keyword&gt;thin-layers&lt;/keyword&gt;&lt;keyword&gt;chukchi sea&lt;/keyword&gt;&lt;keyword&gt;lidar&lt;/keyword&gt;&lt;keyword&gt;amplification&lt;/keyword&gt;&lt;keyword&gt;profiles&lt;/keyword&gt;&lt;keyword&gt;waters&lt;/keyword&gt;&lt;keyword&gt;zones&lt;/keyword&gt;&lt;keyword&gt;ice&lt;/keyword&gt;&lt;/keywords&gt;&lt;dates&gt;&lt;year&gt;2015&lt;/year&gt;&lt;pub-dates&gt;&lt;date&gt;Jun 28&lt;/date&gt;&lt;/pub-dates&gt;&lt;/dates&gt;&lt;isbn&gt;0094-8276&lt;/isbn&gt;&lt;accession-num&gt;WOS:000358002500032&lt;/accession-num&gt;&lt;urls&gt;&lt;related-urls&gt;&lt;url&gt;&amp;lt;Go to ISI&amp;gt;://WOS:000358002500032&lt;/url&gt;&lt;/related-urls&gt;&lt;/urls&gt;&lt;electronic-resource-num&gt;10.1002/2015GL064503&lt;/electronic-resource-num&gt;&lt;language&gt;English&lt;/language&gt;&lt;/record&gt;&lt;/Cite&gt;&lt;/EndNote&gt;</w:instrText>
      </w:r>
      <w:r>
        <w:rPr>
          <w:szCs w:val="24"/>
        </w:rPr>
        <w:fldChar w:fldCharType="separate"/>
      </w:r>
      <w:r>
        <w:rPr>
          <w:noProof/>
          <w:szCs w:val="24"/>
        </w:rPr>
        <w:t>Churnside and Marchbanks, 2015</w:t>
      </w:r>
      <w:r>
        <w:rPr>
          <w:szCs w:val="24"/>
        </w:rPr>
        <w:fldChar w:fldCharType="end"/>
      </w:r>
      <w:r w:rsidRPr="00581714">
        <w:rPr>
          <w:szCs w:val="24"/>
        </w:rPr>
        <w:t>).</w:t>
      </w:r>
      <w:r>
        <w:rPr>
          <w:szCs w:val="24"/>
        </w:rPr>
        <w:t xml:space="preserve"> If so</w:t>
      </w:r>
      <w:r w:rsidR="00C43C0D">
        <w:rPr>
          <w:szCs w:val="24"/>
        </w:rPr>
        <w:t>,</w:t>
      </w:r>
      <w:r>
        <w:rPr>
          <w:szCs w:val="24"/>
        </w:rPr>
        <w:t xml:space="preserve"> then the A</w:t>
      </w:r>
      <w:r w:rsidRPr="00581714">
        <w:rPr>
          <w:szCs w:val="24"/>
        </w:rPr>
        <w:t xml:space="preserve">rctic-wide shift from multiyear to seasonal ice </w:t>
      </w:r>
      <w:r w:rsidR="00160628">
        <w:rPr>
          <w:szCs w:val="24"/>
        </w:rPr>
        <w:t xml:space="preserve">could cause </w:t>
      </w:r>
      <w:r>
        <w:rPr>
          <w:szCs w:val="24"/>
        </w:rPr>
        <w:t>a shift in the timing of the spring bloom</w:t>
      </w:r>
      <w:r w:rsidR="00EA71FF">
        <w:rPr>
          <w:szCs w:val="24"/>
        </w:rPr>
        <w:t>.</w:t>
      </w:r>
      <w:r w:rsidRPr="00BE02B2">
        <w:rPr>
          <w:szCs w:val="24"/>
        </w:rPr>
        <w:t xml:space="preserve"> </w:t>
      </w:r>
      <w:r w:rsidR="00D36794">
        <w:rPr>
          <w:szCs w:val="24"/>
        </w:rPr>
        <w:t>The consumption of surface nutrients by u</w:t>
      </w:r>
      <w:r>
        <w:rPr>
          <w:szCs w:val="24"/>
        </w:rPr>
        <w:t>nder</w:t>
      </w:r>
      <w:r w:rsidR="00C43C0D">
        <w:rPr>
          <w:szCs w:val="24"/>
        </w:rPr>
        <w:t>-</w:t>
      </w:r>
      <w:r>
        <w:rPr>
          <w:szCs w:val="24"/>
        </w:rPr>
        <w:t xml:space="preserve">ice blooms </w:t>
      </w:r>
      <w:r w:rsidR="00D36794">
        <w:rPr>
          <w:szCs w:val="24"/>
        </w:rPr>
        <w:t xml:space="preserve">can cause nutrient limitation to occur before the marginal ice zone (MIZ) arrives, </w:t>
      </w:r>
      <w:r>
        <w:rPr>
          <w:szCs w:val="24"/>
        </w:rPr>
        <w:t>greatly diminish</w:t>
      </w:r>
      <w:r w:rsidR="00D36794">
        <w:rPr>
          <w:szCs w:val="24"/>
        </w:rPr>
        <w:t>ing NPP</w:t>
      </w:r>
      <w:r>
        <w:rPr>
          <w:szCs w:val="24"/>
        </w:rPr>
        <w:t xml:space="preserve"> in </w:t>
      </w:r>
      <w:r w:rsidR="00D36794">
        <w:rPr>
          <w:szCs w:val="24"/>
        </w:rPr>
        <w:t xml:space="preserve">an area </w:t>
      </w:r>
      <w:r>
        <w:rPr>
          <w:szCs w:val="24"/>
        </w:rPr>
        <w:t>where it has historically been the highest (</w:t>
      </w:r>
      <w:r>
        <w:rPr>
          <w:szCs w:val="24"/>
        </w:rPr>
        <w:fldChar w:fldCharType="begin">
          <w:fldData xml:space="preserve">PEVuZE5vdGU+PENpdGU+PEF1dGhvcj5QYWxtZXI8L0F1dGhvcj48WWVhcj4yMDE0PC9ZZWFyPjxS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</w:fldData>
        </w:fldChar>
      </w:r>
      <w:r>
        <w:rPr>
          <w:szCs w:val="24"/>
        </w:rPr>
        <w:instrText xml:space="preserve"> ADDIN EN.CITE </w:instrText>
      </w:r>
      <w:r>
        <w:rPr>
          <w:szCs w:val="24"/>
        </w:rPr>
        <w:fldChar w:fldCharType="begin">
          <w:fldData xml:space="preserve">PEVuZE5vdGU+PENpdGU+PEF1dGhvcj5QYWxtZXI8L0F1dGhvcj48WWVhcj4yMDE0PC9ZZWFyPjxS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Palmer et al., 2014</w:t>
      </w:r>
      <w:r>
        <w:rPr>
          <w:szCs w:val="24"/>
        </w:rPr>
        <w:fldChar w:fldCharType="end"/>
      </w:r>
      <w:r>
        <w:rPr>
          <w:szCs w:val="24"/>
        </w:rPr>
        <w:t>). Although under</w:t>
      </w:r>
      <w:r w:rsidR="00EA71FF">
        <w:rPr>
          <w:szCs w:val="24"/>
        </w:rPr>
        <w:t>-</w:t>
      </w:r>
      <w:r>
        <w:rPr>
          <w:szCs w:val="24"/>
        </w:rPr>
        <w:t xml:space="preserve">ice blooms may have little to no </w:t>
      </w:r>
      <w:r w:rsidR="00EA71FF">
        <w:rPr>
          <w:szCs w:val="24"/>
        </w:rPr>
        <w:t xml:space="preserve">effect </w:t>
      </w:r>
      <w:r>
        <w:rPr>
          <w:szCs w:val="24"/>
        </w:rPr>
        <w:t xml:space="preserve">on </w:t>
      </w:r>
      <w:r w:rsidR="00EA71FF">
        <w:rPr>
          <w:szCs w:val="24"/>
        </w:rPr>
        <w:t xml:space="preserve">total </w:t>
      </w:r>
      <w:r>
        <w:rPr>
          <w:szCs w:val="24"/>
        </w:rPr>
        <w:t>seasonal production (</w:t>
      </w:r>
      <w:r>
        <w:rPr>
          <w:szCs w:val="24"/>
        </w:rPr>
        <w:fldChar w:fldCharType="begin">
          <w:fldData xml:space="preserve">PEVuZE5vdGU+PENpdGU+PEF1dGhvcj5QYWxtZXI8L0F1dGhvcj48WWVhcj4yMDE0PC9ZZWFyPjxS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</w:fldData>
        </w:fldChar>
      </w:r>
      <w:r w:rsidRPr="00876B87">
        <w:rPr>
          <w:szCs w:val="24"/>
        </w:rPr>
        <w:instrText xml:space="preserve"> ADDIN EN.CITE </w:instrText>
      </w:r>
      <w:r w:rsidRPr="008232FB">
        <w:rPr>
          <w:szCs w:val="24"/>
        </w:rPr>
        <w:fldChar w:fldCharType="begin">
          <w:fldData xml:space="preserve">PEVuZE5vdGU+PENpdGU+PEF1dGhvcj5QYWxtZXI8L0F1dGhvcj48WWVhcj4yMDE0PC9ZZWFyPjxS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</w:fldData>
        </w:fldChar>
      </w:r>
      <w:r w:rsidRPr="00876B87">
        <w:rPr>
          <w:szCs w:val="24"/>
        </w:rPr>
        <w:instrText xml:space="preserve"> ADDIN EN.CITE.DATA </w:instrText>
      </w:r>
      <w:r w:rsidRPr="008232FB">
        <w:rPr>
          <w:szCs w:val="24"/>
        </w:rPr>
      </w:r>
      <w:r w:rsidRPr="008232FB">
        <w:rPr>
          <w:szCs w:val="24"/>
        </w:rPr>
        <w:fldChar w:fldCharType="end"/>
      </w:r>
      <w:r>
        <w:rPr>
          <w:szCs w:val="24"/>
        </w:rPr>
      </w:r>
      <w:r>
        <w:rPr>
          <w:szCs w:val="24"/>
        </w:rPr>
        <w:fldChar w:fldCharType="separate"/>
      </w:r>
      <w:r>
        <w:rPr>
          <w:noProof/>
          <w:szCs w:val="24"/>
        </w:rPr>
        <w:t>Palmer et al., 2014</w:t>
      </w:r>
      <w:r>
        <w:rPr>
          <w:szCs w:val="24"/>
        </w:rPr>
        <w:fldChar w:fldCharType="end"/>
      </w:r>
      <w:r>
        <w:rPr>
          <w:szCs w:val="24"/>
        </w:rPr>
        <w:t>), the shift in the relative NPP in ice covered versus open water has implications for pelagic vs</w:t>
      </w:r>
      <w:r w:rsidR="00160628">
        <w:rPr>
          <w:szCs w:val="24"/>
        </w:rPr>
        <w:t>.</w:t>
      </w:r>
      <w:r>
        <w:rPr>
          <w:szCs w:val="24"/>
        </w:rPr>
        <w:t xml:space="preserve"> benthic food webs. Even a </w:t>
      </w:r>
      <w:r w:rsidRPr="00581714">
        <w:rPr>
          <w:szCs w:val="24"/>
        </w:rPr>
        <w:t>small timing mismatch between phytoplankton blooms and zooplankton reproductive cycles can have consequences for the entire lipid-driven Arctic marine ecosystem (</w:t>
      </w:r>
      <w:r w:rsidR="00D36794" w:rsidRPr="00581714">
        <w:rPr>
          <w:szCs w:val="24"/>
        </w:rPr>
        <w:fldChar w:fldCharType="begin">
          <w:fldData xml:space="preserve">PEVuZE5vdGU+PENpdGU+PEF1dGhvcj5Tb3JlaWRlPC9BdXRob3I+PFllYXI+MjAxMDwvWWVhcj48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</w:fldData>
        </w:fldChar>
      </w:r>
      <w:r w:rsidR="00D36794">
        <w:rPr>
          <w:szCs w:val="24"/>
        </w:rPr>
        <w:instrText xml:space="preserve"> ADDIN EN.CITE </w:instrText>
      </w:r>
      <w:r w:rsidR="00D36794">
        <w:rPr>
          <w:szCs w:val="24"/>
        </w:rPr>
        <w:fldChar w:fldCharType="begin">
          <w:fldData xml:space="preserve">PEVuZE5vdGU+PENpdGU+PEF1dGhvcj5Tb3JlaWRlPC9BdXRob3I+PFllYXI+MjAxMDwvWWVhcj48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</w:fldData>
        </w:fldChar>
      </w:r>
      <w:r w:rsidR="00D36794">
        <w:rPr>
          <w:szCs w:val="24"/>
        </w:rPr>
        <w:instrText xml:space="preserve"> ADDIN EN.CITE.DATA </w:instrText>
      </w:r>
      <w:r w:rsidR="00D36794">
        <w:rPr>
          <w:szCs w:val="24"/>
        </w:rPr>
      </w:r>
      <w:r w:rsidR="00D36794">
        <w:rPr>
          <w:szCs w:val="24"/>
        </w:rPr>
        <w:fldChar w:fldCharType="end"/>
      </w:r>
      <w:r w:rsidR="00D36794" w:rsidRPr="00581714">
        <w:rPr>
          <w:szCs w:val="24"/>
        </w:rPr>
      </w:r>
      <w:r w:rsidR="00D36794" w:rsidRPr="00581714">
        <w:rPr>
          <w:szCs w:val="24"/>
        </w:rPr>
        <w:fldChar w:fldCharType="separate"/>
      </w:r>
      <w:r w:rsidR="00D36794">
        <w:rPr>
          <w:noProof/>
          <w:szCs w:val="24"/>
        </w:rPr>
        <w:t>Soreide et al., 2010</w:t>
      </w:r>
      <w:r w:rsidR="00D36794" w:rsidRPr="00581714">
        <w:rPr>
          <w:szCs w:val="24"/>
        </w:rPr>
        <w:fldChar w:fldCharType="end"/>
      </w:r>
      <w:r w:rsidR="00D36794">
        <w:rPr>
          <w:szCs w:val="24"/>
        </w:rPr>
        <w:t xml:space="preserve">; </w:t>
      </w:r>
      <w:r w:rsidR="00D36794">
        <w:rPr>
          <w:noProof/>
          <w:szCs w:val="24"/>
        </w:rPr>
        <w:t xml:space="preserve">Leu et al., 2011; </w:t>
      </w:r>
      <w:r>
        <w:rPr>
          <w:szCs w:val="24"/>
        </w:rPr>
        <w:fldChar w:fldCharType="begin">
          <w:fldData xml:space="preserve">PEVuZE5vdGU+PENpdGU+PEF1dGhvcj5KaTwvQXV0aG9yPjxZZWFyPjIwMTM8L1llYXI+PFJlY051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</w:fldData>
        </w:fldChar>
      </w:r>
      <w:r w:rsidR="00DA0367">
        <w:rPr>
          <w:szCs w:val="24"/>
        </w:rPr>
        <w:instrText xml:space="preserve"> ADDIN EN.CITE </w:instrText>
      </w:r>
      <w:r w:rsidR="00DA0367">
        <w:rPr>
          <w:szCs w:val="24"/>
        </w:rPr>
        <w:fldChar w:fldCharType="begin">
          <w:fldData xml:space="preserve">PEVuZE5vdGU+PENpdGU+PEF1dGhvcj5KaTwvQXV0aG9yPjxZZWFyPjIwMTM8L1llYXI+PFJlY051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</w:fldData>
        </w:fldChar>
      </w:r>
      <w:r w:rsidR="00DA0367">
        <w:rPr>
          <w:szCs w:val="24"/>
        </w:rPr>
        <w:instrText xml:space="preserve"> ADDIN EN.CITE.DATA </w:instrText>
      </w:r>
      <w:r w:rsidR="00DA0367">
        <w:rPr>
          <w:szCs w:val="24"/>
        </w:rPr>
      </w:r>
      <w:r w:rsidR="00DA0367">
        <w:rPr>
          <w:szCs w:val="24"/>
        </w:rPr>
        <w:fldChar w:fldCharType="end"/>
      </w:r>
      <w:r>
        <w:rPr>
          <w:szCs w:val="24"/>
        </w:rPr>
      </w:r>
      <w:r>
        <w:rPr>
          <w:szCs w:val="24"/>
        </w:rPr>
        <w:fldChar w:fldCharType="separate"/>
      </w:r>
      <w:r w:rsidR="00DA0367">
        <w:rPr>
          <w:noProof/>
          <w:szCs w:val="24"/>
        </w:rPr>
        <w:t>Ji et al., 2013; Leu et al., 2011</w:t>
      </w:r>
      <w:r>
        <w:rPr>
          <w:szCs w:val="24"/>
        </w:rPr>
        <w:fldChar w:fldCharType="end"/>
      </w:r>
      <w:r w:rsidRPr="00581714">
        <w:rPr>
          <w:szCs w:val="24"/>
        </w:rPr>
        <w:t>)</w:t>
      </w:r>
      <w:r>
        <w:rPr>
          <w:szCs w:val="24"/>
        </w:rPr>
        <w:t xml:space="preserve">, as early phytoplankton production could go ungrazed by zooplankton. The combined </w:t>
      </w:r>
      <w:r w:rsidR="00EA71FF">
        <w:rPr>
          <w:szCs w:val="24"/>
        </w:rPr>
        <w:t xml:space="preserve">effects </w:t>
      </w:r>
      <w:r>
        <w:rPr>
          <w:szCs w:val="24"/>
        </w:rPr>
        <w:t xml:space="preserve">of reduced ice on light availability and nutrient replenishment (through enhanced upwelling) may substantially increase NPP in specific areas </w:t>
      </w:r>
      <w:r>
        <w:rPr>
          <w:szCs w:val="24"/>
        </w:rPr>
        <w:lastRenderedPageBreak/>
        <w:t>such as shelf-break</w:t>
      </w:r>
      <w:r w:rsidR="00EA71FF">
        <w:rPr>
          <w:szCs w:val="24"/>
        </w:rPr>
        <w:t>s</w:t>
      </w:r>
      <w:r>
        <w:rPr>
          <w:szCs w:val="24"/>
        </w:rPr>
        <w:t xml:space="preserve"> and weakly stratified seas. </w:t>
      </w:r>
      <w:r w:rsidR="00160628">
        <w:rPr>
          <w:szCs w:val="24"/>
        </w:rPr>
        <w:t xml:space="preserve">Some </w:t>
      </w:r>
      <w:r>
        <w:rPr>
          <w:szCs w:val="24"/>
        </w:rPr>
        <w:t>areas of the Arctic are now experiencing a second fall bloom initiated by storm mixing (</w:t>
      </w:r>
      <w:r>
        <w:rPr>
          <w:szCs w:val="24"/>
        </w:rPr>
        <w:fldChar w:fldCharType="begin">
          <w:fldData xml:space="preserve">PEVuZE5vdGU+PENpdGU+PEF1dGhvcj5BcmR5bmE8L0F1dGhvcj48WWVhcj4yMDE0PC9ZZWFyPjxS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</w:fldData>
        </w:fldChar>
      </w:r>
      <w:r>
        <w:rPr>
          <w:szCs w:val="24"/>
        </w:rPr>
        <w:instrText xml:space="preserve"> ADDIN EN.CITE </w:instrText>
      </w:r>
      <w:r>
        <w:rPr>
          <w:szCs w:val="24"/>
        </w:rPr>
        <w:fldChar w:fldCharType="begin">
          <w:fldData xml:space="preserve">PEVuZE5vdGU+PENpdGU+PEF1dGhvcj5BcmR5bmE8L0F1dGhvcj48WWVhcj4yMDE0PC9ZZWFyPjxS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Ardyna et al., 2014</w:t>
      </w:r>
      <w:r>
        <w:rPr>
          <w:szCs w:val="24"/>
        </w:rPr>
        <w:fldChar w:fldCharType="end"/>
      </w:r>
      <w:r>
        <w:rPr>
          <w:szCs w:val="24"/>
        </w:rPr>
        <w:t>), which is more indicative of temperate ecosystems.</w:t>
      </w:r>
      <w:r w:rsidR="00E436E3">
        <w:rPr>
          <w:szCs w:val="24"/>
        </w:rPr>
        <w:t xml:space="preserve"> Observations of light and phytoplankton abundance throughout the growing season will enable </w:t>
      </w:r>
      <w:r w:rsidR="00061CDA">
        <w:rPr>
          <w:szCs w:val="24"/>
        </w:rPr>
        <w:t>determination of the potential magnitude of under</w:t>
      </w:r>
      <w:r w:rsidR="00EA71FF">
        <w:rPr>
          <w:szCs w:val="24"/>
        </w:rPr>
        <w:t>-</w:t>
      </w:r>
      <w:r w:rsidR="00061CDA">
        <w:rPr>
          <w:szCs w:val="24"/>
        </w:rPr>
        <w:t>ice NPP relative to open water and total annual NPP.</w:t>
      </w:r>
    </w:p>
    <w:p w:rsidR="00061CDA" w:rsidRDefault="00061CDA" w:rsidP="00612B2D">
      <w:pPr>
        <w:spacing w:after="0" w:line="240" w:lineRule="auto"/>
        <w:rPr>
          <w:szCs w:val="24"/>
        </w:rPr>
      </w:pPr>
    </w:p>
    <w:p w:rsidR="00612B2D" w:rsidRDefault="00612B2D" w:rsidP="00612B2D">
      <w:pPr>
        <w:spacing w:after="0" w:line="240" w:lineRule="auto"/>
        <w:rPr>
          <w:szCs w:val="24"/>
        </w:rPr>
      </w:pPr>
      <w:r>
        <w:rPr>
          <w:szCs w:val="24"/>
        </w:rPr>
        <w:t>Under</w:t>
      </w:r>
      <w:r w:rsidR="00F30A6D">
        <w:rPr>
          <w:szCs w:val="24"/>
        </w:rPr>
        <w:t>-</w:t>
      </w:r>
      <w:r>
        <w:rPr>
          <w:szCs w:val="24"/>
        </w:rPr>
        <w:t xml:space="preserve">ice blooms can also have significant </w:t>
      </w:r>
      <w:r w:rsidR="00EA71FF">
        <w:rPr>
          <w:szCs w:val="24"/>
        </w:rPr>
        <w:t xml:space="preserve">effect </w:t>
      </w:r>
      <w:r>
        <w:rPr>
          <w:szCs w:val="24"/>
        </w:rPr>
        <w:t>on our ability to accurately estimate total annual water column production</w:t>
      </w:r>
      <w:r w:rsidR="00F30A6D">
        <w:rPr>
          <w:szCs w:val="24"/>
        </w:rPr>
        <w:t>,</w:t>
      </w:r>
      <w:r>
        <w:rPr>
          <w:szCs w:val="24"/>
        </w:rPr>
        <w:t xml:space="preserve"> as the under</w:t>
      </w:r>
      <w:r w:rsidR="00F30A6D">
        <w:rPr>
          <w:szCs w:val="24"/>
        </w:rPr>
        <w:t>-</w:t>
      </w:r>
      <w:r>
        <w:rPr>
          <w:szCs w:val="24"/>
        </w:rPr>
        <w:t>ice environment is not accessible by satellite</w:t>
      </w:r>
      <w:r w:rsidR="00F30A6D">
        <w:rPr>
          <w:szCs w:val="24"/>
        </w:rPr>
        <w:t>-</w:t>
      </w:r>
      <w:r>
        <w:rPr>
          <w:szCs w:val="24"/>
        </w:rPr>
        <w:t xml:space="preserve">based sensors. Surface nutrient limitation </w:t>
      </w:r>
      <w:r w:rsidR="00F30A6D">
        <w:rPr>
          <w:szCs w:val="24"/>
        </w:rPr>
        <w:t>under the ice</w:t>
      </w:r>
      <w:r>
        <w:rPr>
          <w:szCs w:val="24"/>
        </w:rPr>
        <w:t xml:space="preserve"> forces phytoplankton deeper to the n</w:t>
      </w:r>
      <w:r w:rsidR="004E4F4C">
        <w:rPr>
          <w:szCs w:val="24"/>
        </w:rPr>
        <w:t>utra</w:t>
      </w:r>
      <w:r>
        <w:rPr>
          <w:szCs w:val="24"/>
        </w:rPr>
        <w:t>cline (</w:t>
      </w:r>
      <w:r>
        <w:rPr>
          <w:szCs w:val="24"/>
        </w:rPr>
        <w:fldChar w:fldCharType="begin"/>
      </w:r>
      <w:r w:rsidR="00C84561">
        <w:rPr>
          <w:szCs w:val="24"/>
        </w:rPr>
        <w:instrText xml:space="preserve"> ADDIN EN.CITE &lt;EndNote&gt;&lt;Cite&gt;&lt;Author&gt;Martin&lt;/Author&gt;&lt;Year&gt;2010&lt;/Year&gt;&lt;RecNum&gt;570&lt;/RecNum&gt;&lt;DisplayText&gt;Martin et al., 2010&lt;/DisplayText&gt;&lt;record&gt;&lt;rec-number&gt;570&lt;/rec-number&gt;&lt;foreign-keys&gt;&lt;key app="EN" db-id="5es05vewc2rtfzew0t7va9fndvdv5etwfped" timestamp="1307815720"&gt;570&lt;/key&gt;&lt;/foreign-keys&gt;&lt;ref-type name="Journal Article"&gt;17&lt;/ref-type&gt;&lt;contributors&gt;&lt;authors&gt;&lt;author&gt;Martin, J&lt;/author&gt;&lt;author&gt;Tremblay, J-E&lt;/author&gt;&lt;author&gt;Gagnon, J&lt;/author&gt;&lt;author&gt;Tremblay, G&lt;/author&gt;&lt;author&gt;Lapoussiere, A&lt;/author&gt;&lt;author&gt;Jose, C&lt;/author&gt;&lt;author&gt;Poulin, M&lt;/author&gt;&lt;author&gt;Gosselin, M.&lt;/author&gt;&lt;author&gt;Gratton, Y&lt;/author&gt;&lt;author&gt;Michel, C&lt;/author&gt;&lt;/authors&gt;&lt;/contributors&gt;&lt;titles&gt;&lt;title&gt;Prevalence, structure and properties of subsurface chlorophyll maxima in Canadian Arctic waters Canadian Arctic&lt;/title&gt;&lt;secondary-title&gt;Marine Ecology Progress Series&lt;/secondary-title&gt;&lt;/titles&gt;&lt;periodical&gt;&lt;full-title&gt;Marine Ecology Progress Series&lt;/full-title&gt;&lt;/periodical&gt;&lt;pages&gt;69-84&lt;/pages&gt;&lt;volume&gt;42&lt;/volume&gt;&lt;section&gt;69&lt;/section&gt;&lt;keywords&gt;&lt;keyword&gt;Subsurface chlorophyll&lt;/keyword&gt;&lt;keyword&gt;SCM&lt;/keyword&gt;&lt;keyword&gt;DCM&lt;/keyword&gt;&lt;keyword&gt;Primary production&lt;/keyword&gt;&lt;/keywords&gt;&lt;dates&gt;&lt;year&gt;2010&lt;/year&gt;&lt;/dates&gt;&lt;urls&gt;&lt;/urls&gt;&lt;electronic-resource-num&gt;doi: 10.3354/meps08666&lt;/electronic-resource-num&gt;&lt;/record&gt;&lt;/Cite&gt;&lt;/EndNote&gt;</w:instrText>
      </w:r>
      <w:r>
        <w:rPr>
          <w:szCs w:val="24"/>
        </w:rPr>
        <w:fldChar w:fldCharType="separate"/>
      </w:r>
      <w:r>
        <w:rPr>
          <w:noProof/>
          <w:szCs w:val="24"/>
        </w:rPr>
        <w:t>Martin et al., 2010</w:t>
      </w:r>
      <w:r>
        <w:rPr>
          <w:szCs w:val="24"/>
        </w:rPr>
        <w:fldChar w:fldCharType="end"/>
      </w:r>
      <w:r>
        <w:rPr>
          <w:szCs w:val="24"/>
        </w:rPr>
        <w:t>) where it is invisible to ocean color sensors which only observe surface signatures (</w:t>
      </w:r>
      <w:r>
        <w:rPr>
          <w:szCs w:val="24"/>
        </w:rPr>
        <w:fldChar w:fldCharType="begin"/>
      </w:r>
      <w:r>
        <w:rPr>
          <w:szCs w:val="24"/>
        </w:rPr>
        <w:instrText xml:space="preserve"> ADDIN EN.CITE &lt;EndNote&gt;&lt;Cite&gt;&lt;Author&gt;Hill&lt;/Author&gt;&lt;Year&gt;2010&lt;/Year&gt;&lt;RecNum&gt;864&lt;/RecNum&gt;&lt;DisplayText&gt;Hill and Zimmerman, 2010&lt;/DisplayText&gt;&lt;record&gt;&lt;rec-number&gt;864&lt;/rec-number&gt;&lt;foreign-keys&gt;&lt;key app="EN" db-id="5es05vewc2rtfzew0t7va9fndvdv5etwfped" timestamp="1428529032"&gt;864&lt;/key&gt;&lt;/foreign-keys&gt;&lt;ref-type name="Journal Article"&gt;17&lt;/ref-type&gt;&lt;contributors&gt;&lt;authors&gt;&lt;author&gt;Hill, Victoria J.&lt;/author&gt;&lt;author&gt;Zimmerman, Richard C.&lt;/author&gt;&lt;/authors&gt;&lt;/contributors&gt;&lt;titles&gt;&lt;title&gt;Estimates of primary production by remote sensing in the Arctic Ocean: Assessment of accuracy with passive and active sensors&lt;/title&gt;&lt;secondary-title&gt;Deep-Sea Research Part I-Oceanographic Research Papers&lt;/secondary-title&gt;&lt;/titles&gt;&lt;periodical&gt;&lt;full-title&gt;Deep-Sea Research Part I-Oceanographic Research Papers&lt;/full-title&gt;&lt;/periodical&gt;&lt;pages&gt;1243-1254&lt;/pages&gt;&lt;volume&gt;57&lt;/volume&gt;&lt;number&gt;10&lt;/number&gt;&lt;dates&gt;&lt;year&gt;2010&lt;/year&gt;&lt;pub-dates&gt;&lt;date&gt;OCT 2010&lt;/date&gt;&lt;/pub-dates&gt;&lt;/dates&gt;&lt;isbn&gt;0967-0637&lt;/isbn&gt;&lt;accession-num&gt;WOS:000283206600008&lt;/accession-num&gt;&lt;urls&gt;&lt;/urls&gt;&lt;electronic-resource-num&gt;10.1016/j.dsr.2010.06.011&lt;/electronic-resource-num&gt;&lt;/record&gt;&lt;/Cite&gt;&lt;/EndNote&gt;</w:instrText>
      </w:r>
      <w:r>
        <w:rPr>
          <w:szCs w:val="24"/>
        </w:rPr>
        <w:fldChar w:fldCharType="separate"/>
      </w:r>
      <w:r>
        <w:rPr>
          <w:noProof/>
          <w:szCs w:val="24"/>
        </w:rPr>
        <w:t>Hill and Zimmerman, 2010</w:t>
      </w:r>
      <w:r>
        <w:rPr>
          <w:szCs w:val="24"/>
        </w:rPr>
        <w:fldChar w:fldCharType="end"/>
      </w:r>
      <w:r>
        <w:rPr>
          <w:szCs w:val="24"/>
        </w:rPr>
        <w:t xml:space="preserve">).  </w:t>
      </w:r>
      <w:r w:rsidR="00961DF8">
        <w:rPr>
          <w:szCs w:val="24"/>
        </w:rPr>
        <w:t>In this scenario</w:t>
      </w:r>
      <w:r w:rsidR="00F30A6D">
        <w:rPr>
          <w:szCs w:val="24"/>
        </w:rPr>
        <w:t>,</w:t>
      </w:r>
      <w:r w:rsidR="00961DF8">
        <w:rPr>
          <w:szCs w:val="24"/>
        </w:rPr>
        <w:t xml:space="preserve"> </w:t>
      </w:r>
      <w:r w:rsidR="00961DF8" w:rsidRPr="003A3164">
        <w:rPr>
          <w:szCs w:val="24"/>
        </w:rPr>
        <w:t>autonomous</w:t>
      </w:r>
      <w:r w:rsidR="00961DF8">
        <w:rPr>
          <w:szCs w:val="24"/>
        </w:rPr>
        <w:t xml:space="preserve"> ice based systems will play an important role in continuing our monitoring of lower trophic </w:t>
      </w:r>
      <w:r w:rsidR="00E436E3">
        <w:rPr>
          <w:szCs w:val="24"/>
        </w:rPr>
        <w:t xml:space="preserve">level </w:t>
      </w:r>
      <w:r w:rsidR="00961DF8">
        <w:rPr>
          <w:szCs w:val="24"/>
        </w:rPr>
        <w:t>production.</w:t>
      </w:r>
    </w:p>
    <w:p w:rsidR="00612B2D" w:rsidRDefault="00612B2D" w:rsidP="003B0940">
      <w:pPr>
        <w:spacing w:after="0" w:line="240" w:lineRule="auto"/>
        <w:rPr>
          <w:szCs w:val="24"/>
        </w:rPr>
      </w:pPr>
    </w:p>
    <w:p w:rsidR="00612B2D" w:rsidRPr="00D716D6" w:rsidRDefault="00D716D6" w:rsidP="00612B2D">
      <w:pPr>
        <w:spacing w:after="0" w:line="240" w:lineRule="auto"/>
        <w:rPr>
          <w:i/>
          <w:szCs w:val="24"/>
          <w:u w:val="single"/>
        </w:rPr>
      </w:pPr>
      <w:r w:rsidRPr="00D716D6">
        <w:rPr>
          <w:i/>
          <w:szCs w:val="24"/>
          <w:u w:val="single"/>
        </w:rPr>
        <w:t>Photochemistry in the Arctic</w:t>
      </w:r>
    </w:p>
    <w:p w:rsidR="00392AAA" w:rsidRDefault="00392AAA" w:rsidP="00392AAA">
      <w:pPr>
        <w:spacing w:after="0" w:line="240" w:lineRule="auto"/>
        <w:rPr>
          <w:szCs w:val="24"/>
        </w:rPr>
      </w:pPr>
      <w:r>
        <w:rPr>
          <w:szCs w:val="24"/>
        </w:rPr>
        <w:t xml:space="preserve">Earlier sea ice melt </w:t>
      </w:r>
      <w:r w:rsidR="00D641E9">
        <w:rPr>
          <w:szCs w:val="24"/>
        </w:rPr>
        <w:t>increases</w:t>
      </w:r>
      <w:r>
        <w:rPr>
          <w:szCs w:val="24"/>
        </w:rPr>
        <w:t xml:space="preserve"> open water area which permit</w:t>
      </w:r>
      <w:r w:rsidR="00D641E9">
        <w:rPr>
          <w:szCs w:val="24"/>
        </w:rPr>
        <w:t>s</w:t>
      </w:r>
      <w:r>
        <w:rPr>
          <w:szCs w:val="24"/>
        </w:rPr>
        <w:t xml:space="preserve"> more</w:t>
      </w:r>
      <w:r w:rsidR="001A7BE3">
        <w:rPr>
          <w:szCs w:val="24"/>
        </w:rPr>
        <w:t xml:space="preserve"> ultraviolet</w:t>
      </w:r>
      <w:r>
        <w:rPr>
          <w:szCs w:val="24"/>
        </w:rPr>
        <w:t xml:space="preserve"> </w:t>
      </w:r>
      <w:r w:rsidR="001A7BE3">
        <w:rPr>
          <w:szCs w:val="24"/>
        </w:rPr>
        <w:t>(</w:t>
      </w:r>
      <w:r>
        <w:rPr>
          <w:szCs w:val="24"/>
        </w:rPr>
        <w:t>UV</w:t>
      </w:r>
      <w:r w:rsidR="001A7BE3">
        <w:rPr>
          <w:szCs w:val="24"/>
        </w:rPr>
        <w:t>)</w:t>
      </w:r>
      <w:r>
        <w:rPr>
          <w:szCs w:val="24"/>
        </w:rPr>
        <w:t xml:space="preserve"> radiation to reach the upper water column. The melt season length has increased across the entire Arctic</w:t>
      </w:r>
      <w:r w:rsidR="00B61810">
        <w:rPr>
          <w:szCs w:val="24"/>
        </w:rPr>
        <w:t>,</w:t>
      </w:r>
      <w:r>
        <w:rPr>
          <w:szCs w:val="24"/>
        </w:rPr>
        <w:t xml:space="preserve"> with the </w:t>
      </w:r>
      <w:r w:rsidRPr="00392AAA">
        <w:rPr>
          <w:szCs w:val="24"/>
        </w:rPr>
        <w:t xml:space="preserve">Chukchi Sea experiencing an increase in open water duration of </w:t>
      </w:r>
      <w:r w:rsidR="00EA71FF">
        <w:rPr>
          <w:szCs w:val="24"/>
        </w:rPr>
        <w:t xml:space="preserve">about </w:t>
      </w:r>
      <w:r w:rsidRPr="00392AAA">
        <w:rPr>
          <w:szCs w:val="24"/>
        </w:rPr>
        <w:t>7 days per decade over the last 30 years (</w:t>
      </w:r>
      <w:r w:rsidR="00D70224">
        <w:rPr>
          <w:szCs w:val="24"/>
        </w:rPr>
        <w:fldChar w:fldCharType="begin"/>
      </w:r>
      <w:r w:rsidR="00D70224">
        <w:rPr>
          <w:szCs w:val="24"/>
        </w:rPr>
        <w:instrText xml:space="preserve"> ADDIN EN.CITE &lt;EndNote&gt;&lt;Cite&gt;&lt;Author&gt;Markus&lt;/Author&gt;&lt;Year&gt;2009&lt;/Year&gt;&lt;RecNum&gt;900&lt;/RecNum&gt;&lt;DisplayText&gt;Markus et al., 2009&lt;/DisplayText&gt;&lt;record&gt;&lt;rec-number&gt;900&lt;/rec-number&gt;&lt;foreign-keys&gt;&lt;key app="EN" db-id="5es05vewc2rtfzew0t7va9fndvdv5etwfped" timestamp="1444943009"&gt;900&lt;/key&gt;&lt;/foreign-keys&gt;&lt;ref-type name="Journal Article"&gt;17&lt;/ref-type&gt;&lt;contributors&gt;&lt;authors&gt;&lt;author&gt;Markus, T.&lt;/author&gt;&lt;author&gt;Stroeve, J. C.&lt;/author&gt;&lt;author&gt;Miller, J.&lt;/author&gt;&lt;/authors&gt;&lt;/contributors&gt;&lt;auth-address&gt;Markus, T&amp;#xD;NASA, Goddard Space Flight Ctr, Cryospher Sci Branch, Code 614-1, Greenbelt, MD 20771 USA&amp;#xD;NASA, Goddard Space Flight Ctr, Cryospher Sci Branch, Code 614-1, Greenbelt, MD 20771 USA&amp;#xD;NASA, Goddard Space Flight Ctr, Cryospher Sci Branch, Greenbelt, MD 20771 USA&amp;#xD;Univ Colorado, Natl Snow &amp;amp; Ice Data Ctr, Boulder, CO 80309 USA&lt;/auth-address&gt;&lt;titles&gt;&lt;title&gt;Recent changes in Arctic sea ice melt onset, freezeup, and melt season length&lt;/title&gt;&lt;secondary-title&gt;Journal of Geophysical Research-Oceans&lt;/secondary-title&gt;&lt;alt-title&gt;J Geophys Res-Oceans&lt;/alt-title&gt;&lt;/titles&gt;&lt;periodical&gt;&lt;full-title&gt;Journal of Geophysical Research-Oceans&lt;/full-title&gt;&lt;/periodical&gt;&lt;volume&gt;114&lt;/volume&gt;&lt;keywords&gt;&lt;keyword&gt;synthetic-aperture-radar&lt;/keyword&gt;&lt;keyword&gt;passive microwave data&lt;/keyword&gt;&lt;keyword&gt;interannual variability&lt;/keyword&gt;&lt;keyword&gt;snowmelt&lt;/keyword&gt;&lt;keyword&gt;ocean&lt;/keyword&gt;&lt;keyword&gt;f11&lt;/keyword&gt;&lt;/keywords&gt;&lt;dates&gt;&lt;year&gt;2009&lt;/year&gt;&lt;pub-dates&gt;&lt;date&gt;Dec 29&lt;/date&gt;&lt;/pub-dates&gt;&lt;/dates&gt;&lt;isbn&gt;2169-9275&lt;/isbn&gt;&lt;accession-num&gt;WOS:000273257400001&lt;/accession-num&gt;&lt;urls&gt;&lt;related-urls&gt;&lt;url&gt;&amp;lt;Go to ISI&amp;gt;://WOS:000273257400001&lt;/url&gt;&lt;/related-urls&gt;&lt;/urls&gt;&lt;electronic-resource-num&gt;Artn C12024&amp;#xD;10.1029/2009jc005436&lt;/electronic-resource-num&gt;&lt;language&gt;English&lt;/language&gt;&lt;/record&gt;&lt;/Cite&gt;&lt;/EndNote&gt;</w:instrText>
      </w:r>
      <w:r w:rsidR="00D70224">
        <w:rPr>
          <w:szCs w:val="24"/>
        </w:rPr>
        <w:fldChar w:fldCharType="separate"/>
      </w:r>
      <w:r w:rsidR="00D70224">
        <w:rPr>
          <w:noProof/>
          <w:szCs w:val="24"/>
        </w:rPr>
        <w:t>Markus et al., 2009</w:t>
      </w:r>
      <w:r w:rsidR="00D70224">
        <w:rPr>
          <w:szCs w:val="24"/>
        </w:rPr>
        <w:fldChar w:fldCharType="end"/>
      </w:r>
      <w:r w:rsidRPr="00392AAA">
        <w:rPr>
          <w:szCs w:val="24"/>
        </w:rPr>
        <w:t>). As the duration of UV exposure of the upper Arctic Ocean increases it will increase the importance of photochemistry for direct remineralization of terrestrial and marine organic matter. Photochemistry on the colored dissolved organic material (CDOM) pool plays an important role in chemical and biological processes, by degrading refractory compounds to CO, CO</w:t>
      </w:r>
      <w:r w:rsidRPr="00392AAA">
        <w:rPr>
          <w:szCs w:val="24"/>
          <w:vertAlign w:val="subscript"/>
        </w:rPr>
        <w:t>2</w:t>
      </w:r>
      <w:r w:rsidRPr="00392AAA">
        <w:rPr>
          <w:szCs w:val="24"/>
        </w:rPr>
        <w:t>, DIC and biologically labile DOM compounds (</w:t>
      </w:r>
      <w:r w:rsidR="00D70224">
        <w:rPr>
          <w:szCs w:val="24"/>
        </w:rPr>
        <w:fldChar w:fldCharType="begin"/>
      </w:r>
      <w:r w:rsidR="00D70224">
        <w:rPr>
          <w:szCs w:val="24"/>
        </w:rPr>
        <w:instrText xml:space="preserve"> ADDIN EN.CITE &lt;EndNote&gt;&lt;Cite&gt;&lt;Author&gt;Kieber&lt;/Author&gt;&lt;Year&gt;1989&lt;/Year&gt;&lt;RecNum&gt;764&lt;/RecNum&gt;&lt;DisplayText&gt;Kieber et al., 1989&lt;/DisplayText&gt;&lt;record&gt;&lt;rec-number&gt;764&lt;/rec-number&gt;&lt;foreign-keys&gt;&lt;key app="EN" db-id="5es05vewc2rtfzew0t7va9fndvdv5etwfped" timestamp="1362675954"&gt;764&lt;/key&gt;&lt;/foreign-keys&gt;&lt;ref-type name="Journal Article"&gt;17&lt;/ref-type&gt;&lt;contributors&gt;&lt;authors&gt;&lt;author&gt;Kieber, D. J&lt;/author&gt;&lt;author&gt;McDaniel, J.&lt;/author&gt;&lt;author&gt;Mopper, K.&lt;/author&gt;&lt;/authors&gt;&lt;/contributors&gt;&lt;titles&gt;&lt;title&gt;Photochemical source of biological substrates in sea water: implications for carbon cycling&lt;/title&gt;&lt;secondary-title&gt;Nature&lt;/secondary-title&gt;&lt;/titles&gt;&lt;periodical&gt;&lt;full-title&gt;Nature&lt;/full-title&gt;&lt;/periodical&gt;&lt;pages&gt;637-639&lt;/pages&gt;&lt;volume&gt;341&lt;/volume&gt;&lt;number&gt;341&lt;/number&gt;&lt;keywords&gt;&lt;keyword&gt;CDOM&lt;/keyword&gt;&lt;keyword&gt;DOM&lt;/keyword&gt;&lt;keyword&gt;Photobleaching&lt;/keyword&gt;&lt;/keywords&gt;&lt;dates&gt;&lt;year&gt;1989&lt;/year&gt;&lt;/dates&gt;&lt;urls&gt;&lt;/urls&gt;&lt;/record&gt;&lt;/Cite&gt;&lt;/EndNote&gt;</w:instrText>
      </w:r>
      <w:r w:rsidR="00D70224">
        <w:rPr>
          <w:szCs w:val="24"/>
        </w:rPr>
        <w:fldChar w:fldCharType="separate"/>
      </w:r>
      <w:r w:rsidR="00D70224">
        <w:rPr>
          <w:noProof/>
          <w:szCs w:val="24"/>
        </w:rPr>
        <w:t>Kieber et al., 1989</w:t>
      </w:r>
      <w:r w:rsidR="00D70224">
        <w:rPr>
          <w:szCs w:val="24"/>
        </w:rPr>
        <w:fldChar w:fldCharType="end"/>
      </w:r>
      <w:r w:rsidRPr="00392AAA">
        <w:rPr>
          <w:szCs w:val="24"/>
        </w:rPr>
        <w:t xml:space="preserve">; </w:t>
      </w:r>
      <w:r w:rsidR="00D70224">
        <w:rPr>
          <w:szCs w:val="24"/>
        </w:rPr>
        <w:fldChar w:fldCharType="begin"/>
      </w:r>
      <w:r w:rsidR="00D70224">
        <w:rPr>
          <w:szCs w:val="24"/>
        </w:rPr>
        <w:instrText xml:space="preserve"> ADDIN EN.CITE &lt;EndNote&gt;&lt;Cite&gt;&lt;Author&gt;Mopper&lt;/Author&gt;&lt;Year&gt;1991&lt;/Year&gt;&lt;RecNum&gt;763&lt;/RecNum&gt;&lt;DisplayText&gt;Mopper et al., 1991&lt;/DisplayText&gt;&lt;record&gt;&lt;rec-number&gt;763&lt;/rec-number&gt;&lt;foreign-keys&gt;&lt;key app="EN" db-id="5es05vewc2rtfzew0t7va9fndvdv5etwfped" timestamp="1362675169"&gt;763&lt;/key&gt;&lt;/foreign-keys&gt;&lt;ref-type name="Electronic Article"&gt;43&lt;/ref-type&gt;&lt;contributors&gt;&lt;authors&gt;&lt;author&gt;Mopper, K.&lt;/author&gt;&lt;author&gt;Zhou, X. L.&lt;/author&gt;&lt;author&gt;Kieber, R. J.&lt;/author&gt;&lt;author&gt;Kieber, D. J.&lt;/author&gt;&lt;author&gt;Sikorski, R. J.&lt;/author&gt;&lt;author&gt;Jones, R. D.&lt;/author&gt;&lt;/authors&gt;&lt;/contributors&gt;&lt;titles&gt;&lt;title&gt;Photochemical degradation of dissolved organic carbon and its impact on the oceanic carbon cycle&lt;/title&gt;&lt;secondary-title&gt;Nature&lt;/secondary-title&gt;&lt;/titles&gt;&lt;periodical&gt;&lt;full-title&gt;Nature&lt;/full-title&gt;&lt;/periodical&gt;&lt;pages&gt;60-62&lt;/pages&gt;&lt;volume&gt;353&lt;/volume&gt;&lt;keywords&gt;&lt;keyword&gt;CDOM&lt;/keyword&gt;&lt;keyword&gt;DOM&lt;/keyword&gt;&lt;keyword&gt;photobleaching&lt;/keyword&gt;&lt;/keywords&gt;&lt;dates&gt;&lt;year&gt;1991&lt;/year&gt;&lt;/dates&gt;&lt;urls&gt;&lt;/urls&gt;&lt;electronic-resource-num&gt;doi:10.1038/353060a0&lt;/electronic-resource-num&gt;&lt;/record&gt;&lt;/Cite&gt;&lt;/EndNote&gt;</w:instrText>
      </w:r>
      <w:r w:rsidR="00D70224">
        <w:rPr>
          <w:szCs w:val="24"/>
        </w:rPr>
        <w:fldChar w:fldCharType="separate"/>
      </w:r>
      <w:r w:rsidR="00D70224">
        <w:rPr>
          <w:noProof/>
          <w:szCs w:val="24"/>
        </w:rPr>
        <w:t>Mopper et al., 1991</w:t>
      </w:r>
      <w:r w:rsidR="00D70224">
        <w:rPr>
          <w:szCs w:val="24"/>
        </w:rPr>
        <w:fldChar w:fldCharType="end"/>
      </w:r>
      <w:r w:rsidRPr="00392AAA">
        <w:rPr>
          <w:szCs w:val="24"/>
        </w:rPr>
        <w:t>) that</w:t>
      </w:r>
      <w:r>
        <w:rPr>
          <w:szCs w:val="24"/>
        </w:rPr>
        <w:t xml:space="preserve"> can be used by microbes. The formation of biological substrates through photochemistry may </w:t>
      </w:r>
      <w:r w:rsidR="00E436E3">
        <w:rPr>
          <w:szCs w:val="24"/>
        </w:rPr>
        <w:t xml:space="preserve">also </w:t>
      </w:r>
      <w:r>
        <w:rPr>
          <w:szCs w:val="24"/>
        </w:rPr>
        <w:t>act to enhance bacterial production in carbon limited regions</w:t>
      </w:r>
      <w:r w:rsidR="00DA7C49">
        <w:rPr>
          <w:szCs w:val="24"/>
        </w:rPr>
        <w:t xml:space="preserve"> (</w:t>
      </w:r>
      <w:r w:rsidR="00D70224">
        <w:rPr>
          <w:szCs w:val="24"/>
        </w:rPr>
        <w:fldChar w:fldCharType="begin"/>
      </w:r>
      <w:r w:rsidR="00D70224">
        <w:rPr>
          <w:szCs w:val="24"/>
        </w:rPr>
        <w:instrText xml:space="preserve"> ADDIN EN.CITE &lt;EndNote&gt;&lt;Cite&gt;&lt;Author&gt;Kieber&lt;/Author&gt;&lt;Year&gt;1989&lt;/Year&gt;&lt;RecNum&gt;764&lt;/RecNum&gt;&lt;DisplayText&gt;Kieber et al., 1989&lt;/DisplayText&gt;&lt;record&gt;&lt;rec-number&gt;764&lt;/rec-number&gt;&lt;foreign-keys&gt;&lt;key app="EN" db-id="5es05vewc2rtfzew0t7va9fndvdv5etwfped" timestamp="1362675954"&gt;764&lt;/key&gt;&lt;/foreign-keys&gt;&lt;ref-type name="Journal Article"&gt;17&lt;/ref-type&gt;&lt;contributors&gt;&lt;authors&gt;&lt;author&gt;Kieber, D. J&lt;/author&gt;&lt;author&gt;McDaniel, J.&lt;/author&gt;&lt;author&gt;Mopper, K.&lt;/author&gt;&lt;/authors&gt;&lt;/contributors&gt;&lt;titles&gt;&lt;title&gt;Photochemical source of biological substrates in sea water: implications for carbon cycling&lt;/title&gt;&lt;secondary-title&gt;Nature&lt;/secondary-title&gt;&lt;/titles&gt;&lt;periodical&gt;&lt;full-title&gt;Nature&lt;/full-title&gt;&lt;/periodical&gt;&lt;pages&gt;637-639&lt;/pages&gt;&lt;volume&gt;341&lt;/volume&gt;&lt;number&gt;341&lt;/number&gt;&lt;keywords&gt;&lt;keyword&gt;CDOM&lt;/keyword&gt;&lt;keyword&gt;DOM&lt;/keyword&gt;&lt;keyword&gt;Photobleaching&lt;/keyword&gt;&lt;/keywords&gt;&lt;dates&gt;&lt;year&gt;1989&lt;/year&gt;&lt;/dates&gt;&lt;urls&gt;&lt;/urls&gt;&lt;/record&gt;&lt;/Cite&gt;&lt;/EndNote&gt;</w:instrText>
      </w:r>
      <w:r w:rsidR="00D70224">
        <w:rPr>
          <w:szCs w:val="24"/>
        </w:rPr>
        <w:fldChar w:fldCharType="separate"/>
      </w:r>
      <w:r w:rsidR="00D70224">
        <w:rPr>
          <w:noProof/>
          <w:szCs w:val="24"/>
        </w:rPr>
        <w:t>Kieber et al., 1989</w:t>
      </w:r>
      <w:r w:rsidR="00D70224">
        <w:rPr>
          <w:szCs w:val="24"/>
        </w:rPr>
        <w:fldChar w:fldCharType="end"/>
      </w:r>
      <w:r w:rsidR="00DA7C49">
        <w:rPr>
          <w:szCs w:val="24"/>
        </w:rPr>
        <w:t>)</w:t>
      </w:r>
      <w:r>
        <w:rPr>
          <w:szCs w:val="24"/>
        </w:rPr>
        <w:t>. Determination of the transformation of exported terrestrial carbon</w:t>
      </w:r>
      <w:r w:rsidR="00D641E9">
        <w:rPr>
          <w:szCs w:val="24"/>
        </w:rPr>
        <w:t>,</w:t>
      </w:r>
      <w:r>
        <w:rPr>
          <w:szCs w:val="24"/>
        </w:rPr>
        <w:t xml:space="preserve"> including the photochemical production of dissolved inorganic carbon (DIC) which is a major product of CDOM photochemistry is considered critical in determining the impact of climate change on the marine carbon cycle (</w:t>
      </w:r>
      <w:r w:rsidR="00A82DD3">
        <w:rPr>
          <w:szCs w:val="24"/>
        </w:rPr>
        <w:fldChar w:fldCharType="begin"/>
      </w:r>
      <w:r w:rsidR="00A82DD3">
        <w:rPr>
          <w:szCs w:val="24"/>
        </w:rPr>
        <w:instrText xml:space="preserve"> ADDIN EN.CITE &lt;EndNote&gt;&lt;Cite&gt;&lt;Author&gt;Belanger&lt;/Author&gt;&lt;Year&gt;2006&lt;/Year&gt;&lt;RecNum&gt;297&lt;/RecNum&gt;&lt;DisplayText&gt;Belanger et al., 2006&lt;/DisplayText&gt;&lt;record&gt;&lt;rec-number&gt;297&lt;/rec-number&gt;&lt;foreign-keys&gt;&lt;key app="EN" db-id="5es05vewc2rtfzew0t7va9fndvdv5etwfped" timestamp="0"&gt;297&lt;/key&gt;&lt;/foreign-keys&gt;&lt;ref-type name="Journal Article"&gt;17&lt;/ref-type&gt;&lt;contributors&gt;&lt;authors&gt;&lt;author&gt;Belanger, S.&lt;/author&gt;&lt;author&gt;Xie, H.&lt;/author&gt;&lt;author&gt;Krotkov, N.&lt;/author&gt;&lt;author&gt;Larouche, P.&lt;/author&gt;&lt;author&gt;Vincent, W. F.&lt;/author&gt;&lt;author&gt;Babin, M.&lt;/author&gt;&lt;/authors&gt;&lt;/contributors&gt;&lt;titles&gt;&lt;title&gt;Photomineralization of terrigenous dissolved organic matter in Arctic coastal waters from 1979 to 2003: Interannual variability and implications of climate change&lt;/title&gt;&lt;secondary-title&gt;Global Biogeochemical Cycles&lt;/secondary-title&gt;&lt;/titles&gt;&lt;periodical&gt;&lt;full-title&gt;Global Biogeochemical Cycles&lt;/full-title&gt;&lt;/periodical&gt;&lt;pages&gt;GB4005&lt;/pages&gt;&lt;volume&gt;20&lt;/volume&gt;&lt;keywords&gt;&lt;keyword&gt;dissolved organic matter&lt;/keyword&gt;&lt;keyword&gt;Arctic&lt;/keyword&gt;&lt;keyword&gt;coastal&lt;/keyword&gt;&lt;keyword&gt;Climate change&lt;/keyword&gt;&lt;/keywords&gt;&lt;dates&gt;&lt;year&gt;2006&lt;/year&gt;&lt;/dates&gt;&lt;accession-num&gt;297&lt;/accession-num&gt;&lt;urls&gt;&lt;/urls&gt;&lt;electronic-resource-num&gt;doi:10.1029/2006GB002708&lt;/electronic-resource-num&gt;&lt;/record&gt;&lt;/Cite&gt;&lt;/EndNote&gt;</w:instrText>
      </w:r>
      <w:r w:rsidR="00A82DD3">
        <w:rPr>
          <w:szCs w:val="24"/>
        </w:rPr>
        <w:fldChar w:fldCharType="separate"/>
      </w:r>
      <w:r w:rsidR="00A82DD3">
        <w:rPr>
          <w:noProof/>
          <w:szCs w:val="24"/>
        </w:rPr>
        <w:t>Belanger et al., 2006</w:t>
      </w:r>
      <w:r w:rsidR="00A82DD3">
        <w:rPr>
          <w:szCs w:val="24"/>
        </w:rPr>
        <w:fldChar w:fldCharType="end"/>
      </w:r>
      <w:r>
        <w:rPr>
          <w:szCs w:val="24"/>
        </w:rPr>
        <w:t xml:space="preserve">). The high frequency measurements of light and </w:t>
      </w:r>
      <w:r w:rsidR="00102B56">
        <w:rPr>
          <w:szCs w:val="24"/>
        </w:rPr>
        <w:t>fluorescent dissolved organic matter (f</w:t>
      </w:r>
      <w:r>
        <w:rPr>
          <w:szCs w:val="24"/>
        </w:rPr>
        <w:t>DOM</w:t>
      </w:r>
      <w:r w:rsidR="00102B56">
        <w:rPr>
          <w:szCs w:val="24"/>
        </w:rPr>
        <w:t>)</w:t>
      </w:r>
      <w:r>
        <w:rPr>
          <w:szCs w:val="24"/>
        </w:rPr>
        <w:t xml:space="preserve"> made from the WARM buoys can provide essential parameters to estimate photochemical rates in the Arctic Ocean. </w:t>
      </w:r>
    </w:p>
    <w:p w:rsidR="003B0940" w:rsidRDefault="003B0940" w:rsidP="00D716D6">
      <w:pPr>
        <w:spacing w:after="0" w:line="240" w:lineRule="auto"/>
        <w:rPr>
          <w:b/>
          <w:smallCaps/>
          <w:szCs w:val="24"/>
        </w:rPr>
      </w:pPr>
    </w:p>
    <w:p w:rsidR="00612B2D" w:rsidRDefault="00612B2D" w:rsidP="00C0756B">
      <w:pPr>
        <w:spacing w:after="0" w:line="240" w:lineRule="auto"/>
        <w:ind w:left="720"/>
        <w:rPr>
          <w:b/>
          <w:smallCaps/>
          <w:sz w:val="28"/>
          <w:szCs w:val="28"/>
        </w:rPr>
      </w:pPr>
      <w:r w:rsidRPr="00C0756B">
        <w:rPr>
          <w:b/>
          <w:smallCaps/>
          <w:sz w:val="28"/>
          <w:szCs w:val="28"/>
        </w:rPr>
        <w:t>3 re</w:t>
      </w:r>
      <w:r w:rsidR="009858F4" w:rsidRPr="00C0756B">
        <w:rPr>
          <w:b/>
          <w:smallCaps/>
          <w:sz w:val="28"/>
          <w:szCs w:val="28"/>
        </w:rPr>
        <w:t xml:space="preserve">sults from </w:t>
      </w:r>
      <w:r w:rsidR="00050AC0">
        <w:rPr>
          <w:b/>
          <w:smallCaps/>
          <w:sz w:val="28"/>
          <w:szCs w:val="28"/>
        </w:rPr>
        <w:t>WARM</w:t>
      </w:r>
      <w:r w:rsidR="009858F4" w:rsidRPr="00C0756B">
        <w:rPr>
          <w:b/>
          <w:smallCaps/>
          <w:sz w:val="28"/>
          <w:szCs w:val="28"/>
        </w:rPr>
        <w:t xml:space="preserve"> </w:t>
      </w:r>
    </w:p>
    <w:p w:rsidR="00C0756B" w:rsidRPr="00C0756B" w:rsidRDefault="00C0756B" w:rsidP="00C0756B">
      <w:pPr>
        <w:spacing w:after="0" w:line="240" w:lineRule="auto"/>
        <w:ind w:left="720"/>
        <w:rPr>
          <w:b/>
          <w:smallCaps/>
          <w:sz w:val="28"/>
          <w:szCs w:val="28"/>
        </w:rPr>
      </w:pPr>
    </w:p>
    <w:p w:rsidR="00612B2D" w:rsidRDefault="00612B2D" w:rsidP="00D716D6">
      <w:pPr>
        <w:spacing w:after="0" w:line="240" w:lineRule="auto"/>
        <w:contextualSpacing/>
        <w:rPr>
          <w:bCs/>
          <w:szCs w:val="24"/>
        </w:rPr>
      </w:pPr>
      <w:r w:rsidRPr="00FC6B8F">
        <w:rPr>
          <w:b/>
          <w:szCs w:val="24"/>
        </w:rPr>
        <w:t>Title</w:t>
      </w:r>
      <w:r>
        <w:rPr>
          <w:szCs w:val="24"/>
        </w:rPr>
        <w:t xml:space="preserve">: </w:t>
      </w:r>
      <w:r w:rsidRPr="00FC6B8F">
        <w:rPr>
          <w:szCs w:val="24"/>
        </w:rPr>
        <w:t>Collaborative research: W</w:t>
      </w:r>
      <w:r>
        <w:rPr>
          <w:szCs w:val="24"/>
        </w:rPr>
        <w:t>a</w:t>
      </w:r>
      <w:r w:rsidR="00D641E9">
        <w:rPr>
          <w:szCs w:val="24"/>
        </w:rPr>
        <w:t>rming and i</w:t>
      </w:r>
      <w:r w:rsidRPr="00FC6B8F">
        <w:rPr>
          <w:szCs w:val="24"/>
        </w:rPr>
        <w:t>r</w:t>
      </w:r>
      <w:r>
        <w:rPr>
          <w:szCs w:val="24"/>
        </w:rPr>
        <w:t>r</w:t>
      </w:r>
      <w:r w:rsidRPr="00FC6B8F">
        <w:rPr>
          <w:szCs w:val="24"/>
        </w:rPr>
        <w:t xml:space="preserve">adiance </w:t>
      </w:r>
      <w:r w:rsidR="00D641E9">
        <w:rPr>
          <w:szCs w:val="24"/>
        </w:rPr>
        <w:t>m</w:t>
      </w:r>
      <w:r w:rsidRPr="00FC6B8F">
        <w:rPr>
          <w:szCs w:val="24"/>
        </w:rPr>
        <w:t xml:space="preserve">easurements in the Arctic: </w:t>
      </w:r>
      <w:r w:rsidR="00D641E9">
        <w:rPr>
          <w:szCs w:val="24"/>
        </w:rPr>
        <w:t>d</w:t>
      </w:r>
      <w:r w:rsidRPr="00FC6B8F">
        <w:rPr>
          <w:szCs w:val="24"/>
        </w:rPr>
        <w:t>etermining the link between solar energy absorption and surface warming through long term observations.</w:t>
      </w:r>
      <w:r>
        <w:rPr>
          <w:szCs w:val="24"/>
        </w:rPr>
        <w:t xml:space="preserve"> </w:t>
      </w:r>
      <w:r w:rsidRPr="00FC6B8F">
        <w:rPr>
          <w:b/>
          <w:szCs w:val="24"/>
        </w:rPr>
        <w:t>Award Number</w:t>
      </w:r>
      <w:r w:rsidR="00251420">
        <w:rPr>
          <w:b/>
          <w:szCs w:val="24"/>
        </w:rPr>
        <w:t>s</w:t>
      </w:r>
      <w:r>
        <w:rPr>
          <w:b/>
          <w:szCs w:val="24"/>
        </w:rPr>
        <w:t xml:space="preserve">: </w:t>
      </w:r>
      <w:r w:rsidRPr="00EF6F3A">
        <w:rPr>
          <w:szCs w:val="24"/>
        </w:rPr>
        <w:t>1203784</w:t>
      </w:r>
      <w:r w:rsidR="00251420">
        <w:rPr>
          <w:szCs w:val="24"/>
        </w:rPr>
        <w:t xml:space="preserve"> (ODU), </w:t>
      </w:r>
      <w:r w:rsidR="00251420" w:rsidRPr="00C4209F">
        <w:rPr>
          <w:szCs w:val="24"/>
        </w:rPr>
        <w:t>1203440</w:t>
      </w:r>
      <w:r w:rsidR="00251420">
        <w:rPr>
          <w:szCs w:val="24"/>
        </w:rPr>
        <w:t xml:space="preserve"> (UW)</w:t>
      </w:r>
      <w:r w:rsidRPr="00EF6F3A">
        <w:rPr>
          <w:szCs w:val="24"/>
        </w:rPr>
        <w:t xml:space="preserve">. </w:t>
      </w:r>
      <w:r w:rsidRPr="00EF6F3A">
        <w:rPr>
          <w:b/>
          <w:szCs w:val="24"/>
        </w:rPr>
        <w:t>Period</w:t>
      </w:r>
      <w:r w:rsidRPr="00EF6F3A">
        <w:rPr>
          <w:szCs w:val="24"/>
        </w:rPr>
        <w:t>: 3</w:t>
      </w:r>
      <w:r>
        <w:rPr>
          <w:szCs w:val="24"/>
        </w:rPr>
        <w:t>1/8/201</w:t>
      </w:r>
      <w:r w:rsidR="005309A2">
        <w:rPr>
          <w:szCs w:val="24"/>
        </w:rPr>
        <w:t>2</w:t>
      </w:r>
      <w:r>
        <w:rPr>
          <w:szCs w:val="24"/>
        </w:rPr>
        <w:t xml:space="preserve"> to 1/9/2015. </w:t>
      </w:r>
      <w:r>
        <w:rPr>
          <w:b/>
          <w:szCs w:val="24"/>
        </w:rPr>
        <w:t xml:space="preserve">PI: </w:t>
      </w:r>
      <w:r w:rsidRPr="00EF6F3A">
        <w:rPr>
          <w:szCs w:val="24"/>
        </w:rPr>
        <w:t>Victoria Hill</w:t>
      </w:r>
      <w:r w:rsidR="00A37A5F">
        <w:rPr>
          <w:szCs w:val="24"/>
        </w:rPr>
        <w:t>, Bonnie Light,</w:t>
      </w:r>
      <w:r>
        <w:rPr>
          <w:szCs w:val="24"/>
        </w:rPr>
        <w:t xml:space="preserve"> Mike Steele</w:t>
      </w:r>
      <w:r w:rsidRPr="00EF6F3A">
        <w:rPr>
          <w:szCs w:val="24"/>
        </w:rPr>
        <w:t>.</w:t>
      </w:r>
      <w:r w:rsidR="005309A2">
        <w:rPr>
          <w:szCs w:val="24"/>
        </w:rPr>
        <w:t xml:space="preserve"> </w:t>
      </w:r>
      <w:r>
        <w:rPr>
          <w:szCs w:val="24"/>
        </w:rPr>
        <w:t xml:space="preserve">Data from this </w:t>
      </w:r>
      <w:r w:rsidR="00DF2771">
        <w:rPr>
          <w:szCs w:val="24"/>
        </w:rPr>
        <w:t xml:space="preserve">project are </w:t>
      </w:r>
      <w:r>
        <w:rPr>
          <w:szCs w:val="24"/>
        </w:rPr>
        <w:t xml:space="preserve">submitted to </w:t>
      </w:r>
      <w:r w:rsidRPr="00EF6F3A">
        <w:rPr>
          <w:bCs/>
          <w:szCs w:val="24"/>
        </w:rPr>
        <w:t>ACADIS</w:t>
      </w:r>
      <w:r w:rsidR="00DC383D">
        <w:rPr>
          <w:bCs/>
          <w:szCs w:val="24"/>
        </w:rPr>
        <w:t xml:space="preserve"> (search for PI V. Hill)</w:t>
      </w:r>
      <w:r>
        <w:rPr>
          <w:szCs w:val="24"/>
        </w:rPr>
        <w:t xml:space="preserve">. Location and temperature data from all buoys </w:t>
      </w:r>
      <w:r w:rsidR="00DF2771">
        <w:rPr>
          <w:szCs w:val="24"/>
        </w:rPr>
        <w:t>are</w:t>
      </w:r>
      <w:r>
        <w:rPr>
          <w:szCs w:val="24"/>
        </w:rPr>
        <w:t xml:space="preserve"> also available in real time </w:t>
      </w:r>
      <w:r w:rsidR="00A37A5F">
        <w:rPr>
          <w:szCs w:val="24"/>
        </w:rPr>
        <w:t>at</w:t>
      </w:r>
      <w:r>
        <w:rPr>
          <w:szCs w:val="24"/>
        </w:rPr>
        <w:t xml:space="preserve"> </w:t>
      </w:r>
      <w:r w:rsidRPr="00DA7C49">
        <w:t>http://psc.apl.washington.edu/UpTempO/</w:t>
      </w:r>
      <w:r>
        <w:rPr>
          <w:bCs/>
          <w:szCs w:val="24"/>
        </w:rPr>
        <w:t xml:space="preserve">. </w:t>
      </w:r>
    </w:p>
    <w:p w:rsidR="00612B2D" w:rsidRDefault="00612B2D" w:rsidP="00612B2D">
      <w:pPr>
        <w:spacing w:line="22" w:lineRule="atLeast"/>
        <w:contextualSpacing/>
        <w:rPr>
          <w:bCs/>
          <w:szCs w:val="24"/>
        </w:rPr>
      </w:pPr>
    </w:p>
    <w:p w:rsidR="00050AC0" w:rsidRDefault="00A37A5F" w:rsidP="009858F4">
      <w:pPr>
        <w:spacing w:line="22" w:lineRule="atLeast"/>
        <w:contextualSpacing/>
        <w:rPr>
          <w:szCs w:val="24"/>
        </w:rPr>
      </w:pPr>
      <w:r>
        <w:rPr>
          <w:b/>
          <w:szCs w:val="24"/>
        </w:rPr>
        <w:t>Deployments</w:t>
      </w:r>
      <w:r w:rsidR="00612B2D" w:rsidRPr="00975F69">
        <w:rPr>
          <w:b/>
          <w:szCs w:val="24"/>
        </w:rPr>
        <w:t>:</w:t>
      </w:r>
      <w:r w:rsidR="00612B2D">
        <w:rPr>
          <w:b/>
          <w:szCs w:val="24"/>
        </w:rPr>
        <w:t xml:space="preserve"> </w:t>
      </w:r>
      <w:r w:rsidR="00612B2D">
        <w:rPr>
          <w:szCs w:val="24"/>
        </w:rPr>
        <w:t>Four proof-of-concept buoys were deployed, two each in the spring of 2014 and 2015 (</w:t>
      </w:r>
      <w:r w:rsidR="00612B2D" w:rsidRPr="00D716D6">
        <w:rPr>
          <w:b/>
          <w:szCs w:val="24"/>
        </w:rPr>
        <w:t>Fig 1</w:t>
      </w:r>
      <w:r w:rsidR="00050AC0">
        <w:rPr>
          <w:b/>
          <w:szCs w:val="24"/>
        </w:rPr>
        <w:t xml:space="preserve"> &amp; Fig 2</w:t>
      </w:r>
      <w:r w:rsidR="00612B2D">
        <w:rPr>
          <w:szCs w:val="24"/>
        </w:rPr>
        <w:t>).</w:t>
      </w:r>
      <w:r w:rsidR="009858F4">
        <w:rPr>
          <w:szCs w:val="24"/>
        </w:rPr>
        <w:t xml:space="preserve"> </w:t>
      </w:r>
      <w:r w:rsidR="00126CD9">
        <w:rPr>
          <w:szCs w:val="24"/>
        </w:rPr>
        <w:t>Some thermistor</w:t>
      </w:r>
      <w:r w:rsidR="00424502">
        <w:rPr>
          <w:szCs w:val="24"/>
        </w:rPr>
        <w:t xml:space="preserve"> </w:t>
      </w:r>
      <w:r w:rsidR="009858F4">
        <w:rPr>
          <w:szCs w:val="24"/>
        </w:rPr>
        <w:t xml:space="preserve">failures were experienced in year 1 which were resolved in year 2 through extensive </w:t>
      </w:r>
      <w:r w:rsidR="00DF2771">
        <w:rPr>
          <w:szCs w:val="24"/>
        </w:rPr>
        <w:t>low-temperature</w:t>
      </w:r>
      <w:r w:rsidR="009858F4">
        <w:rPr>
          <w:szCs w:val="24"/>
        </w:rPr>
        <w:t xml:space="preserve"> </w:t>
      </w:r>
      <w:r>
        <w:rPr>
          <w:szCs w:val="24"/>
        </w:rPr>
        <w:t>troubleshooting</w:t>
      </w:r>
      <w:r w:rsidR="009858F4">
        <w:rPr>
          <w:szCs w:val="24"/>
        </w:rPr>
        <w:t>. The WARM buoys have now proven to be extremely robust, surviving melting out of the ice and ridging events. The longest surviving buoy</w:t>
      </w:r>
      <w:r w:rsidR="00126CD9">
        <w:rPr>
          <w:szCs w:val="24"/>
        </w:rPr>
        <w:t xml:space="preserve"> to date</w:t>
      </w:r>
      <w:r w:rsidR="009858F4">
        <w:rPr>
          <w:szCs w:val="24"/>
        </w:rPr>
        <w:t xml:space="preserve"> (</w:t>
      </w:r>
      <w:r w:rsidR="00DF2771">
        <w:rPr>
          <w:szCs w:val="24"/>
        </w:rPr>
        <w:t>WARM</w:t>
      </w:r>
      <w:r w:rsidR="009858F4">
        <w:rPr>
          <w:szCs w:val="24"/>
        </w:rPr>
        <w:t xml:space="preserve">#1) </w:t>
      </w:r>
      <w:r w:rsidR="00DF2771">
        <w:rPr>
          <w:szCs w:val="24"/>
        </w:rPr>
        <w:t xml:space="preserve">reported data for </w:t>
      </w:r>
      <w:r w:rsidR="009858F4">
        <w:rPr>
          <w:szCs w:val="24"/>
        </w:rPr>
        <w:t>10 months (</w:t>
      </w:r>
      <w:r w:rsidR="009858F4" w:rsidRPr="00D716D6">
        <w:rPr>
          <w:b/>
          <w:szCs w:val="24"/>
        </w:rPr>
        <w:t xml:space="preserve">Fig </w:t>
      </w:r>
      <w:r w:rsidR="00050AC0">
        <w:rPr>
          <w:b/>
          <w:szCs w:val="24"/>
        </w:rPr>
        <w:t>2</w:t>
      </w:r>
      <w:r w:rsidR="009858F4" w:rsidRPr="00D716D6">
        <w:rPr>
          <w:b/>
          <w:szCs w:val="24"/>
        </w:rPr>
        <w:t>A</w:t>
      </w:r>
      <w:r w:rsidR="009858F4">
        <w:rPr>
          <w:szCs w:val="24"/>
        </w:rPr>
        <w:t>)</w:t>
      </w:r>
      <w:r w:rsidR="00DF2771">
        <w:rPr>
          <w:szCs w:val="24"/>
        </w:rPr>
        <w:t>.</w:t>
      </w:r>
      <w:r w:rsidR="009858F4">
        <w:rPr>
          <w:szCs w:val="24"/>
        </w:rPr>
        <w:t xml:space="preserve"> </w:t>
      </w:r>
      <w:r w:rsidR="00DF2771">
        <w:rPr>
          <w:szCs w:val="24"/>
        </w:rPr>
        <w:t>WARM#2</w:t>
      </w:r>
      <w:r w:rsidR="009858F4">
        <w:rPr>
          <w:szCs w:val="24"/>
        </w:rPr>
        <w:t xml:space="preserve"> transmitted for 8 months </w:t>
      </w:r>
    </w:p>
    <w:p w:rsidR="00050AC0" w:rsidRDefault="00050AC0" w:rsidP="009858F4">
      <w:pPr>
        <w:spacing w:line="22" w:lineRule="atLeast"/>
        <w:contextualSpacing/>
        <w:rPr>
          <w:szCs w:val="24"/>
        </w:rPr>
      </w:pPr>
      <w:r>
        <w:rPr>
          <w:noProof/>
          <w:szCs w:val="24"/>
        </w:rPr>
        <w:lastRenderedPageBreak/>
        <w:drawing>
          <wp:inline distT="0" distB="0" distL="0" distR="0">
            <wp:extent cx="4371975" cy="35312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 buoy_2014_2015.gif"/>
                    <pic:cNvPicPr/>
                  </pic:nvPicPr>
                  <pic:blipFill rotWithShape="1">
                    <a:blip r:embed="rId8">
                      <a:extLst>
                        <a:ext uri="{28A0092B-C50C-407E-A947-70E740481C1C}">
                          <a14:useLocalDpi xmlns:a14="http://schemas.microsoft.com/office/drawing/2010/main" val="0"/>
                        </a:ext>
                      </a:extLst>
                    </a:blip>
                    <a:srcRect t="19231"/>
                    <a:stretch/>
                  </pic:blipFill>
                  <pic:spPr bwMode="auto">
                    <a:xfrm>
                      <a:off x="0" y="0"/>
                      <a:ext cx="4375291" cy="3533889"/>
                    </a:xfrm>
                    <a:prstGeom prst="rect">
                      <a:avLst/>
                    </a:prstGeom>
                    <a:ln>
                      <a:noFill/>
                    </a:ln>
                    <a:extLst>
                      <a:ext uri="{53640926-AAD7-44D8-BBD7-CCE9431645EC}">
                        <a14:shadowObscured xmlns:a14="http://schemas.microsoft.com/office/drawing/2010/main"/>
                      </a:ext>
                    </a:extLst>
                  </pic:spPr>
                </pic:pic>
              </a:graphicData>
            </a:graphic>
          </wp:inline>
        </w:drawing>
      </w:r>
    </w:p>
    <w:p w:rsidR="00050AC0" w:rsidRPr="00050AC0" w:rsidRDefault="00050AC0" w:rsidP="00050AC0">
      <w:pPr>
        <w:spacing w:line="22" w:lineRule="atLeast"/>
        <w:contextualSpacing/>
        <w:jc w:val="center"/>
        <w:rPr>
          <w:i/>
          <w:sz w:val="22"/>
        </w:rPr>
      </w:pPr>
    </w:p>
    <w:p w:rsidR="00050AC0" w:rsidRPr="00050AC0" w:rsidRDefault="00050AC0" w:rsidP="00050AC0">
      <w:pPr>
        <w:spacing w:line="22" w:lineRule="atLeast"/>
        <w:contextualSpacing/>
        <w:jc w:val="center"/>
        <w:rPr>
          <w:i/>
          <w:sz w:val="22"/>
        </w:rPr>
      </w:pPr>
      <w:r w:rsidRPr="00050AC0">
        <w:rPr>
          <w:i/>
          <w:sz w:val="22"/>
        </w:rPr>
        <w:t>Figure 1. Diagram of buoy after deployment, float has a 3 m hortizontal displacement from the ice hole.</w:t>
      </w:r>
    </w:p>
    <w:p w:rsidR="00050AC0" w:rsidRDefault="00050AC0" w:rsidP="009858F4">
      <w:pPr>
        <w:spacing w:line="22" w:lineRule="atLeast"/>
        <w:contextualSpacing/>
        <w:rPr>
          <w:szCs w:val="24"/>
        </w:rPr>
      </w:pPr>
    </w:p>
    <w:p w:rsidR="00612B2D" w:rsidRDefault="009858F4" w:rsidP="009858F4">
      <w:pPr>
        <w:spacing w:line="22" w:lineRule="atLeast"/>
        <w:contextualSpacing/>
        <w:rPr>
          <w:szCs w:val="24"/>
        </w:rPr>
      </w:pPr>
      <w:r>
        <w:rPr>
          <w:szCs w:val="24"/>
        </w:rPr>
        <w:t>until the tether was severed in an ice rafting event on the coast of Svalbard (</w:t>
      </w:r>
      <w:r w:rsidRPr="00D716D6">
        <w:rPr>
          <w:b/>
          <w:szCs w:val="24"/>
        </w:rPr>
        <w:t xml:space="preserve">Fig </w:t>
      </w:r>
      <w:r w:rsidR="00050AC0">
        <w:rPr>
          <w:b/>
          <w:szCs w:val="24"/>
        </w:rPr>
        <w:t>2</w:t>
      </w:r>
      <w:r w:rsidRPr="00D716D6">
        <w:rPr>
          <w:b/>
          <w:szCs w:val="24"/>
        </w:rPr>
        <w:t>B</w:t>
      </w:r>
      <w:r>
        <w:rPr>
          <w:szCs w:val="24"/>
        </w:rPr>
        <w:t xml:space="preserve">), however, it continued transmitting sea surface temperature </w:t>
      </w:r>
      <w:r w:rsidR="00A82DD3">
        <w:rPr>
          <w:szCs w:val="24"/>
        </w:rPr>
        <w:t xml:space="preserve">(SST) </w:t>
      </w:r>
      <w:r>
        <w:rPr>
          <w:szCs w:val="24"/>
        </w:rPr>
        <w:t xml:space="preserve">and location for a further 9 months until it was retrieved on an Icelandic beach. </w:t>
      </w:r>
      <w:r w:rsidR="00DF2771">
        <w:rPr>
          <w:szCs w:val="24"/>
        </w:rPr>
        <w:t>WARM#3 and WARM#4 were deployed in 2015 north of Prudhoe Bay, AK</w:t>
      </w:r>
      <w:r w:rsidR="00D716D6">
        <w:rPr>
          <w:szCs w:val="24"/>
        </w:rPr>
        <w:t xml:space="preserve"> (</w:t>
      </w:r>
      <w:r w:rsidR="00D716D6" w:rsidRPr="00D716D6">
        <w:rPr>
          <w:b/>
          <w:szCs w:val="24"/>
        </w:rPr>
        <w:t xml:space="preserve">Fig </w:t>
      </w:r>
      <w:r w:rsidR="00050AC0">
        <w:rPr>
          <w:b/>
          <w:szCs w:val="24"/>
        </w:rPr>
        <w:t>2</w:t>
      </w:r>
      <w:r w:rsidR="00D716D6" w:rsidRPr="00D716D6">
        <w:rPr>
          <w:b/>
          <w:szCs w:val="24"/>
        </w:rPr>
        <w:t>C</w:t>
      </w:r>
      <w:r w:rsidR="00D716D6">
        <w:rPr>
          <w:szCs w:val="24"/>
        </w:rPr>
        <w:t>)</w:t>
      </w:r>
      <w:r w:rsidR="00DF2771">
        <w:rPr>
          <w:szCs w:val="24"/>
        </w:rPr>
        <w:t>. WARM#3 is still transmitting data as we await freeze</w:t>
      </w:r>
      <w:r w:rsidR="00126CD9">
        <w:rPr>
          <w:szCs w:val="24"/>
        </w:rPr>
        <w:t>-</w:t>
      </w:r>
      <w:r w:rsidR="00DF2771">
        <w:rPr>
          <w:szCs w:val="24"/>
        </w:rPr>
        <w:t xml:space="preserve">up. WARM#4 suffered </w:t>
      </w:r>
      <w:r w:rsidR="00A82DD3">
        <w:rPr>
          <w:szCs w:val="24"/>
        </w:rPr>
        <w:t xml:space="preserve">damage to the tether during </w:t>
      </w:r>
      <w:r w:rsidR="00DF2771">
        <w:rPr>
          <w:szCs w:val="24"/>
        </w:rPr>
        <w:t xml:space="preserve">a ridging event in </w:t>
      </w:r>
      <w:r w:rsidR="00424502">
        <w:rPr>
          <w:szCs w:val="24"/>
        </w:rPr>
        <w:t>May 2015</w:t>
      </w:r>
      <w:r w:rsidR="00A82DD3">
        <w:rPr>
          <w:szCs w:val="24"/>
        </w:rPr>
        <w:t xml:space="preserve"> (</w:t>
      </w:r>
      <w:r w:rsidR="00A82DD3" w:rsidRPr="00A82DD3">
        <w:rPr>
          <w:b/>
          <w:szCs w:val="24"/>
        </w:rPr>
        <w:t xml:space="preserve">Fig </w:t>
      </w:r>
      <w:r w:rsidR="00050AC0">
        <w:rPr>
          <w:b/>
          <w:szCs w:val="24"/>
        </w:rPr>
        <w:t>2</w:t>
      </w:r>
      <w:r w:rsidR="00A82DD3" w:rsidRPr="00A82DD3">
        <w:rPr>
          <w:b/>
          <w:szCs w:val="24"/>
        </w:rPr>
        <w:t>C</w:t>
      </w:r>
      <w:r w:rsidR="00A82DD3">
        <w:rPr>
          <w:szCs w:val="24"/>
        </w:rPr>
        <w:t xml:space="preserve">), but continues to transmit SST and light data from the </w:t>
      </w:r>
      <w:r w:rsidR="00A37A5F">
        <w:rPr>
          <w:szCs w:val="24"/>
        </w:rPr>
        <w:t xml:space="preserve">uppermost </w:t>
      </w:r>
      <w:r w:rsidR="00A82DD3">
        <w:rPr>
          <w:szCs w:val="24"/>
        </w:rPr>
        <w:t>2 meters</w:t>
      </w:r>
      <w:r w:rsidR="00424502">
        <w:rPr>
          <w:szCs w:val="24"/>
        </w:rPr>
        <w:t xml:space="preserve">. </w:t>
      </w:r>
      <w:r>
        <w:rPr>
          <w:szCs w:val="24"/>
        </w:rPr>
        <w:t>The data</w:t>
      </w:r>
      <w:r w:rsidR="00424502">
        <w:rPr>
          <w:szCs w:val="24"/>
        </w:rPr>
        <w:t xml:space="preserve"> collected from these four deployments</w:t>
      </w:r>
      <w:r>
        <w:rPr>
          <w:szCs w:val="24"/>
        </w:rPr>
        <w:t xml:space="preserve"> have been central to formulating answers to the following </w:t>
      </w:r>
      <w:r w:rsidR="00AE0981">
        <w:rPr>
          <w:szCs w:val="24"/>
        </w:rPr>
        <w:t xml:space="preserve">four </w:t>
      </w:r>
      <w:r>
        <w:rPr>
          <w:szCs w:val="24"/>
        </w:rPr>
        <w:t>questions</w:t>
      </w:r>
      <w:r w:rsidR="00D641E9">
        <w:rPr>
          <w:szCs w:val="24"/>
        </w:rPr>
        <w:t>:</w:t>
      </w:r>
    </w:p>
    <w:p w:rsidR="00050AC0" w:rsidRDefault="00050AC0" w:rsidP="009858F4">
      <w:pPr>
        <w:spacing w:line="22" w:lineRule="atLeast"/>
        <w:contextualSpacing/>
        <w:rPr>
          <w:szCs w:val="24"/>
        </w:rPr>
      </w:pPr>
    </w:p>
    <w:p w:rsidR="00424502" w:rsidRDefault="000624E7" w:rsidP="00D66662">
      <w:pPr>
        <w:spacing w:line="22" w:lineRule="atLeast"/>
        <w:jc w:val="center"/>
        <w:rPr>
          <w:i/>
          <w:szCs w:val="24"/>
        </w:rPr>
      </w:pPr>
      <w:r w:rsidRPr="00ED13AE">
        <w:rPr>
          <w:noProof/>
        </w:rPr>
        <w:drawing>
          <wp:inline distT="0" distB="0" distL="0" distR="0">
            <wp:extent cx="5932805" cy="139319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1393190"/>
                    </a:xfrm>
                    <a:prstGeom prst="rect">
                      <a:avLst/>
                    </a:prstGeom>
                    <a:noFill/>
                    <a:ln>
                      <a:noFill/>
                    </a:ln>
                  </pic:spPr>
                </pic:pic>
              </a:graphicData>
            </a:graphic>
          </wp:inline>
        </w:drawing>
      </w:r>
    </w:p>
    <w:p w:rsidR="006861B9" w:rsidRPr="00D66662" w:rsidRDefault="00424502" w:rsidP="00D66662">
      <w:pPr>
        <w:spacing w:line="22" w:lineRule="atLeast"/>
        <w:contextualSpacing/>
        <w:jc w:val="center"/>
        <w:rPr>
          <w:i/>
          <w:sz w:val="22"/>
        </w:rPr>
      </w:pPr>
      <w:r w:rsidRPr="00D66662">
        <w:rPr>
          <w:i/>
          <w:sz w:val="22"/>
        </w:rPr>
        <w:t xml:space="preserve">Figure </w:t>
      </w:r>
      <w:r w:rsidR="00050AC0">
        <w:rPr>
          <w:i/>
          <w:sz w:val="22"/>
        </w:rPr>
        <w:t>2</w:t>
      </w:r>
      <w:r w:rsidRPr="00D66662">
        <w:rPr>
          <w:i/>
          <w:sz w:val="22"/>
        </w:rPr>
        <w:t>. Drift tracks of buoys deployed during field seasons in 2014 and 2015</w:t>
      </w:r>
      <w:r w:rsidR="00126CD9" w:rsidRPr="00D66662">
        <w:rPr>
          <w:i/>
          <w:sz w:val="22"/>
        </w:rPr>
        <w:t>.</w:t>
      </w:r>
    </w:p>
    <w:p w:rsidR="00424502" w:rsidRDefault="00424502" w:rsidP="00D66662">
      <w:pPr>
        <w:spacing w:line="22" w:lineRule="atLeast"/>
        <w:contextualSpacing/>
        <w:jc w:val="center"/>
        <w:rPr>
          <w:i/>
          <w:szCs w:val="24"/>
        </w:rPr>
      </w:pPr>
    </w:p>
    <w:p w:rsidR="00876B87" w:rsidRDefault="00424502" w:rsidP="00D716D6">
      <w:pPr>
        <w:spacing w:after="0" w:line="240" w:lineRule="auto"/>
        <w:rPr>
          <w:i/>
          <w:u w:val="single"/>
        </w:rPr>
      </w:pPr>
      <w:r w:rsidRPr="00D716D6">
        <w:rPr>
          <w:i/>
          <w:u w:val="single"/>
        </w:rPr>
        <w:t>How is the source of h</w:t>
      </w:r>
      <w:r w:rsidR="00876B87" w:rsidRPr="00D716D6">
        <w:rPr>
          <w:i/>
          <w:u w:val="single"/>
        </w:rPr>
        <w:t xml:space="preserve">eat </w:t>
      </w:r>
      <w:r w:rsidRPr="00D716D6">
        <w:rPr>
          <w:i/>
          <w:u w:val="single"/>
        </w:rPr>
        <w:t xml:space="preserve">in the </w:t>
      </w:r>
      <w:r w:rsidR="00876B87" w:rsidRPr="00D716D6">
        <w:rPr>
          <w:i/>
          <w:u w:val="single"/>
        </w:rPr>
        <w:t xml:space="preserve">Arctic </w:t>
      </w:r>
      <w:r w:rsidRPr="00D716D6">
        <w:rPr>
          <w:i/>
          <w:u w:val="single"/>
        </w:rPr>
        <w:t>w</w:t>
      </w:r>
      <w:r w:rsidR="00876B87" w:rsidRPr="00D716D6">
        <w:rPr>
          <w:i/>
          <w:u w:val="single"/>
        </w:rPr>
        <w:t xml:space="preserve">ater </w:t>
      </w:r>
      <w:r w:rsidRPr="00D716D6">
        <w:rPr>
          <w:i/>
          <w:u w:val="single"/>
        </w:rPr>
        <w:t>c</w:t>
      </w:r>
      <w:r w:rsidR="00876B87" w:rsidRPr="00D716D6">
        <w:rPr>
          <w:i/>
          <w:u w:val="single"/>
        </w:rPr>
        <w:t>olumn</w:t>
      </w:r>
      <w:r w:rsidRPr="00D716D6">
        <w:rPr>
          <w:i/>
          <w:u w:val="single"/>
        </w:rPr>
        <w:t xml:space="preserve"> attributed?</w:t>
      </w:r>
    </w:p>
    <w:p w:rsidR="00050AC0" w:rsidRPr="00D716D6" w:rsidRDefault="00050AC0" w:rsidP="00D716D6">
      <w:pPr>
        <w:spacing w:after="0" w:line="240" w:lineRule="auto"/>
        <w:rPr>
          <w:i/>
          <w:u w:val="single"/>
        </w:rPr>
      </w:pPr>
    </w:p>
    <w:p w:rsidR="00B27ACF" w:rsidRDefault="00876B87" w:rsidP="00D66662">
      <w:pPr>
        <w:spacing w:after="0" w:line="240" w:lineRule="auto"/>
        <w:contextualSpacing/>
        <w:rPr>
          <w:szCs w:val="24"/>
        </w:rPr>
      </w:pPr>
      <w:r>
        <w:rPr>
          <w:szCs w:val="24"/>
        </w:rPr>
        <w:t>The WARM buoy has both thermistors and radiation sensors</w:t>
      </w:r>
      <w:r w:rsidR="00D641E9">
        <w:rPr>
          <w:szCs w:val="24"/>
        </w:rPr>
        <w:t xml:space="preserve"> </w:t>
      </w:r>
      <w:r>
        <w:rPr>
          <w:szCs w:val="24"/>
        </w:rPr>
        <w:t>providing a measure of ocean warming and also of the primary forcing for this warming in areas away from strong ocean and atmospheric advection (e</w:t>
      </w:r>
      <w:r w:rsidRPr="00392AAA">
        <w:rPr>
          <w:szCs w:val="24"/>
        </w:rPr>
        <w:t xml:space="preserve">.g., </w:t>
      </w:r>
      <w:r w:rsidR="00D70224">
        <w:rPr>
          <w:szCs w:val="24"/>
        </w:rPr>
        <w:fldChar w:fldCharType="begin"/>
      </w:r>
      <w:r w:rsidR="00D70224">
        <w:rPr>
          <w:szCs w:val="24"/>
        </w:rPr>
        <w:instrText xml:space="preserve"> ADDIN EN.CITE &lt;EndNote&gt;&lt;Cite&gt;&lt;Author&gt;Steele&lt;/Author&gt;&lt;Year&gt;2010&lt;/Year&gt;&lt;RecNum&gt;901&lt;/RecNum&gt;&lt;DisplayText&gt;Steele et al., 2010&lt;/DisplayText&gt;&lt;record&gt;&lt;rec-number&gt;901&lt;/rec-number&gt;&lt;foreign-keys&gt;&lt;key app="EN" db-id="5es05vewc2rtfzew0t7va9fndvdv5etwfped" timestamp="1444945323"&gt;901&lt;/key&gt;&lt;/foreign-keys&gt;&lt;ref-type name="Journal Article"&gt;17&lt;/ref-type&gt;&lt;contributors&gt;&lt;authors&gt;&lt;author&gt;Steele, M.&lt;/author&gt;&lt;author&gt;Zhang, J.&lt;/author&gt;&lt;author&gt;Ermold, W.&lt;/author&gt;&lt;/authors&gt;&lt;/contributors&gt;&lt;auth-address&gt;Steele, M&amp;#xD;Univ Washington, Appl Phys Lab, Polar Sci Ctr, 1013 NE 40th St, Seattle, WA 98105 USA&amp;#xD;Univ Washington, Appl Phys Lab, Polar Sci Ctr, 1013 NE 40th St, Seattle, WA 98105 USA&amp;#xD;Univ Washington, Appl Phys Lab, Polar Sci Ctr, Seattle, WA 98105 USA&lt;/auth-address&gt;&lt;titles&gt;&lt;title&gt;Mechanisms of summertime upper Arctic Ocean warming and the effect on sea ice melt&lt;/title&gt;&lt;secondary-title&gt;Journal of Geophysical Research-Oceans&lt;/secondary-title&gt;&lt;alt-title&gt;J Geophys Res-Oceans&lt;/alt-title&gt;&lt;/titles&gt;&lt;periodical&gt;&lt;full-title&gt;Journal of Geophysical Research-Oceans&lt;/full-title&gt;&lt;/periodical&gt;&lt;volume&gt;115&lt;/volume&gt;&lt;keywords&gt;&lt;keyword&gt;numerical-model&lt;/keyword&gt;&lt;keyword&gt;mixed-layer&lt;/keyword&gt;&lt;keyword&gt;circulation&lt;/keyword&gt;&lt;keyword&gt;thickness&lt;/keyword&gt;&lt;keyword&gt;retreat&lt;/keyword&gt;&lt;keyword&gt;climate&lt;/keyword&gt;&lt;keyword&gt;halocline&lt;/keyword&gt;&lt;keyword&gt;water&lt;/keyword&gt;&lt;/keywords&gt;&lt;dates&gt;&lt;year&gt;2010&lt;/year&gt;&lt;pub-dates&gt;&lt;date&gt;Nov 6&lt;/date&gt;&lt;/pub-dates&gt;&lt;/dates&gt;&lt;isbn&gt;2169-9275&lt;/isbn&gt;&lt;accession-num&gt;WOS:000283947400001&lt;/accession-num&gt;&lt;urls&gt;&lt;related-urls&gt;&lt;url&gt;&amp;lt;Go to ISI&amp;gt;://WOS:000283947400001&lt;/url&gt;&lt;/related-urls&gt;&lt;/urls&gt;&lt;electronic-resource-num&gt;Artn C11004&amp;#xD;10.1029/2009jc005849&lt;/electronic-resource-num&gt;&lt;language&gt;English&lt;/language&gt;&lt;/record&gt;&lt;/Cite&gt;&lt;/EndNote&gt;</w:instrText>
      </w:r>
      <w:r w:rsidR="00D70224">
        <w:rPr>
          <w:szCs w:val="24"/>
        </w:rPr>
        <w:fldChar w:fldCharType="separate"/>
      </w:r>
      <w:r w:rsidR="00D70224">
        <w:rPr>
          <w:noProof/>
          <w:szCs w:val="24"/>
        </w:rPr>
        <w:t>Steele et al., 2010</w:t>
      </w:r>
      <w:r w:rsidR="00D70224">
        <w:rPr>
          <w:szCs w:val="24"/>
        </w:rPr>
        <w:fldChar w:fldCharType="end"/>
      </w:r>
      <w:r w:rsidRPr="00392AAA">
        <w:rPr>
          <w:szCs w:val="24"/>
        </w:rPr>
        <w:t>).</w:t>
      </w:r>
      <w:r>
        <w:rPr>
          <w:szCs w:val="24"/>
        </w:rPr>
        <w:t xml:space="preserve">  Some thermistors during Year 1 deployments </w:t>
      </w:r>
      <w:r>
        <w:rPr>
          <w:szCs w:val="24"/>
        </w:rPr>
        <w:lastRenderedPageBreak/>
        <w:t>experienced leakage, so here we analyze some early results from a Year 2 buoy (#3) in which all sensors worked through the spring and summer.  The WARM buoy is deployed on ice, with the hull several meters laterally away from the drilled hole</w:t>
      </w:r>
      <w:r w:rsidR="00A37A5F">
        <w:rPr>
          <w:szCs w:val="24"/>
        </w:rPr>
        <w:t xml:space="preserve"> where the string is installed</w:t>
      </w:r>
      <w:r>
        <w:rPr>
          <w:szCs w:val="24"/>
        </w:rPr>
        <w:t xml:space="preserve">. The thermistor on the hull thus provides a measure of air/snow/ice temperatures until melt-out drops the </w:t>
      </w:r>
      <w:r w:rsidR="00424502">
        <w:rPr>
          <w:szCs w:val="24"/>
        </w:rPr>
        <w:t>sensor string</w:t>
      </w:r>
      <w:r>
        <w:rPr>
          <w:szCs w:val="24"/>
        </w:rPr>
        <w:t xml:space="preserve"> ~3 m </w:t>
      </w:r>
      <w:r w:rsidR="00424502">
        <w:rPr>
          <w:szCs w:val="24"/>
        </w:rPr>
        <w:t xml:space="preserve">lower </w:t>
      </w:r>
      <w:r>
        <w:rPr>
          <w:szCs w:val="24"/>
        </w:rPr>
        <w:t xml:space="preserve">into the ocean.  During the spring, thermistors in the ocean read uniformly </w:t>
      </w:r>
      <w:r w:rsidR="00424502">
        <w:rPr>
          <w:szCs w:val="24"/>
        </w:rPr>
        <w:t>low</w:t>
      </w:r>
      <w:r>
        <w:rPr>
          <w:szCs w:val="24"/>
        </w:rPr>
        <w:t>, freezing temperatures.  (The longer-string buoy usually detects warmer temperatures at 50 m depth, indicating the top of the summer Pacific Water layer, e.g.,</w:t>
      </w:r>
      <w:r w:rsidR="00051C38">
        <w:rPr>
          <w:szCs w:val="24"/>
        </w:rPr>
        <w:t xml:space="preserve"> </w:t>
      </w:r>
      <w:r w:rsidR="00A82DD3">
        <w:rPr>
          <w:szCs w:val="24"/>
        </w:rPr>
        <w:fldChar w:fldCharType="begin"/>
      </w:r>
      <w:r w:rsidR="00A82DD3">
        <w:rPr>
          <w:szCs w:val="24"/>
        </w:rPr>
        <w:instrText xml:space="preserve"> ADDIN EN.CITE &lt;EndNote&gt;&lt;Cite&gt;&lt;Author&gt;Steele&lt;/Author&gt;&lt;Year&gt;2004&lt;/Year&gt;&lt;RecNum&gt;441&lt;/RecNum&gt;&lt;DisplayText&gt;Steele et al., 2004&lt;/DisplayText&gt;&lt;record&gt;&lt;rec-number&gt;441&lt;/rec-number&gt;&lt;foreign-keys&gt;&lt;key app="EN" db-id="5es05vewc2rtfzew0t7va9fndvdv5etwfped" timestamp="0"&gt;441&lt;/key&gt;&lt;/foreign-keys&gt;&lt;ref-type name="Journal Article"&gt;17&lt;/ref-type&gt;&lt;contributors&gt;&lt;authors&gt;&lt;author&gt;Steele, M.&lt;/author&gt;&lt;author&gt;Morison, J.&lt;/author&gt;&lt;author&gt;Ermold, W&lt;/author&gt;&lt;author&gt;Rigor, I.&lt;/author&gt;&lt;author&gt;Ortmeyer, M&lt;/author&gt;&lt;/authors&gt;&lt;/contributors&gt;&lt;titles&gt;&lt;title&gt;Circulation of summer Pacific halocline water in the Arctic Ocean &lt;/title&gt;&lt;secondary-title&gt;Journal Geophysical Research&lt;/secondary-title&gt;&lt;/titles&gt;&lt;periodical&gt;&lt;full-title&gt;Journal Geophysical Research&lt;/full-title&gt;&lt;/periodical&gt;&lt;volume&gt;109&lt;/volume&gt;&lt;dates&gt;&lt;year&gt;2004&lt;/year&gt;&lt;/dates&gt;&lt;urls&gt;&lt;/urls&gt;&lt;/record&gt;&lt;/Cite&gt;&lt;/EndNote&gt;</w:instrText>
      </w:r>
      <w:r w:rsidR="00A82DD3">
        <w:rPr>
          <w:szCs w:val="24"/>
        </w:rPr>
        <w:fldChar w:fldCharType="separate"/>
      </w:r>
      <w:r w:rsidR="00A82DD3">
        <w:rPr>
          <w:noProof/>
          <w:szCs w:val="24"/>
        </w:rPr>
        <w:t>Steele et al., 2004</w:t>
      </w:r>
      <w:r w:rsidR="00A82DD3">
        <w:rPr>
          <w:szCs w:val="24"/>
        </w:rPr>
        <w:fldChar w:fldCharType="end"/>
      </w:r>
      <w:r>
        <w:rPr>
          <w:szCs w:val="24"/>
        </w:rPr>
        <w:t xml:space="preserve">).  </w:t>
      </w:r>
      <w:r w:rsidR="00392AAA">
        <w:rPr>
          <w:b/>
          <w:szCs w:val="24"/>
        </w:rPr>
        <w:t xml:space="preserve">Fig </w:t>
      </w:r>
      <w:r w:rsidR="00050AC0">
        <w:rPr>
          <w:b/>
          <w:szCs w:val="24"/>
        </w:rPr>
        <w:t>3</w:t>
      </w:r>
      <w:r w:rsidR="00392AAA">
        <w:rPr>
          <w:b/>
          <w:szCs w:val="24"/>
        </w:rPr>
        <w:t>A</w:t>
      </w:r>
      <w:r w:rsidR="00392AAA">
        <w:rPr>
          <w:szCs w:val="24"/>
        </w:rPr>
        <w:t xml:space="preserve"> shows melt-out of WARM buoy #3 on July 14, and strong diurnal temperature variations before and after this event, a response to diurnal solar forcing (</w:t>
      </w:r>
      <w:r w:rsidR="00392AAA">
        <w:rPr>
          <w:b/>
          <w:szCs w:val="24"/>
        </w:rPr>
        <w:t xml:space="preserve">Fig </w:t>
      </w:r>
      <w:r w:rsidR="00050AC0">
        <w:rPr>
          <w:b/>
          <w:szCs w:val="24"/>
        </w:rPr>
        <w:t>3</w:t>
      </w:r>
      <w:r w:rsidR="00392AAA">
        <w:rPr>
          <w:b/>
          <w:szCs w:val="24"/>
        </w:rPr>
        <w:t>B</w:t>
      </w:r>
      <w:r w:rsidR="00392AAA">
        <w:rPr>
          <w:szCs w:val="24"/>
        </w:rPr>
        <w:t xml:space="preserve">).  Minimum diurnal SST values after melt-out are ~ 0°C, indicating that the buoy </w:t>
      </w:r>
      <w:r w:rsidR="00A6698A">
        <w:rPr>
          <w:szCs w:val="24"/>
        </w:rPr>
        <w:t xml:space="preserve">likely </w:t>
      </w:r>
      <w:r w:rsidR="00392AAA">
        <w:rPr>
          <w:szCs w:val="24"/>
        </w:rPr>
        <w:t>floated in a pool of fresh melt water on top of the colder, saltier ocean water</w:t>
      </w:r>
      <w:r w:rsidR="00A6698A">
        <w:rPr>
          <w:szCs w:val="24"/>
        </w:rPr>
        <w:t xml:space="preserve"> (salinity measurements are </w:t>
      </w:r>
      <w:r w:rsidR="00313DA2">
        <w:rPr>
          <w:szCs w:val="24"/>
        </w:rPr>
        <w:t>part of our proposed enhancements for the next phase of WARM)</w:t>
      </w:r>
      <w:r w:rsidR="00392AAA">
        <w:rPr>
          <w:szCs w:val="24"/>
        </w:rPr>
        <w:t xml:space="preserve">.  Buoy speed was relatively slow at this time, implying calm conditions that allowed for positive thermal stratification.  On August 8, the buoy accelerated and SSTs cooled while subsurface ocean temperatures warmed, indicating increased mixing and reduced thermal stratification.  </w:t>
      </w:r>
      <w:r w:rsidR="00D641E9">
        <w:rPr>
          <w:szCs w:val="24"/>
        </w:rPr>
        <w:t xml:space="preserve">This </w:t>
      </w:r>
      <w:r w:rsidR="00392AAA">
        <w:rPr>
          <w:szCs w:val="24"/>
        </w:rPr>
        <w:t>is the very start of summer NSTM formation (</w:t>
      </w:r>
      <w:r w:rsidR="00392AAA">
        <w:rPr>
          <w:b/>
          <w:szCs w:val="24"/>
        </w:rPr>
        <w:t xml:space="preserve">Fig </w:t>
      </w:r>
      <w:r w:rsidR="00050AC0">
        <w:rPr>
          <w:b/>
          <w:szCs w:val="24"/>
        </w:rPr>
        <w:t>3</w:t>
      </w:r>
      <w:r w:rsidR="00392AAA">
        <w:rPr>
          <w:b/>
          <w:szCs w:val="24"/>
        </w:rPr>
        <w:t>C</w:t>
      </w:r>
      <w:r w:rsidR="00392AAA">
        <w:rPr>
          <w:szCs w:val="24"/>
        </w:rPr>
        <w:t xml:space="preserve">), an exciting process captured for the first time with this buoy.  </w:t>
      </w:r>
      <w:r w:rsidR="00D641E9">
        <w:rPr>
          <w:szCs w:val="24"/>
        </w:rPr>
        <w:t xml:space="preserve">The </w:t>
      </w:r>
      <w:r w:rsidR="00392AAA">
        <w:rPr>
          <w:szCs w:val="24"/>
        </w:rPr>
        <w:t>nascent NSTM is mixed away by late August, although it re-appears in late September during the cooling phase</w:t>
      </w:r>
      <w:r w:rsidR="00D641E9">
        <w:rPr>
          <w:szCs w:val="24"/>
        </w:rPr>
        <w:t>.</w:t>
      </w:r>
    </w:p>
    <w:p w:rsidR="00B27ACF" w:rsidRDefault="00B27ACF" w:rsidP="00D66662">
      <w:pPr>
        <w:spacing w:after="0" w:line="240" w:lineRule="auto"/>
        <w:contextualSpacing/>
        <w:rPr>
          <w:szCs w:val="24"/>
        </w:rPr>
      </w:pPr>
    </w:p>
    <w:p w:rsidR="00B27ACF" w:rsidRDefault="00B27ACF" w:rsidP="00B27ACF">
      <w:pPr>
        <w:spacing w:line="22" w:lineRule="atLeast"/>
        <w:contextualSpacing/>
        <w:rPr>
          <w:szCs w:val="24"/>
        </w:rPr>
      </w:pPr>
      <w:r>
        <w:rPr>
          <w:szCs w:val="24"/>
        </w:rPr>
        <w:t>A calculation of the expected ocean warming from shortwave radiation ΔT</w:t>
      </w:r>
      <w:r>
        <w:rPr>
          <w:szCs w:val="24"/>
          <w:vertAlign w:val="subscript"/>
        </w:rPr>
        <w:t>SW</w:t>
      </w:r>
      <w:r>
        <w:rPr>
          <w:szCs w:val="24"/>
        </w:rPr>
        <w:t xml:space="preserve"> at 7.5 m depth (mid-July - mid-September) gives ~ 2°C.  This </w:t>
      </w:r>
      <w:r w:rsidR="00A37A5F">
        <w:rPr>
          <w:szCs w:val="24"/>
        </w:rPr>
        <w:t xml:space="preserve">agrees </w:t>
      </w:r>
      <w:r>
        <w:rPr>
          <w:szCs w:val="24"/>
        </w:rPr>
        <w:t xml:space="preserve">very well with the total observed warming </w:t>
      </w:r>
      <w:proofErr w:type="spellStart"/>
      <w:r>
        <w:rPr>
          <w:szCs w:val="24"/>
        </w:rPr>
        <w:t>ΔT</w:t>
      </w:r>
      <w:r>
        <w:rPr>
          <w:szCs w:val="24"/>
          <w:vertAlign w:val="subscript"/>
        </w:rPr>
        <w:t>obs</w:t>
      </w:r>
      <w:proofErr w:type="spellEnd"/>
      <w:r>
        <w:rPr>
          <w:szCs w:val="24"/>
        </w:rPr>
        <w:t xml:space="preserve"> over this period, although </w:t>
      </w:r>
      <w:r w:rsidRPr="008232FB">
        <w:rPr>
          <w:b/>
          <w:szCs w:val="24"/>
        </w:rPr>
        <w:t xml:space="preserve">Fig </w:t>
      </w:r>
      <w:r w:rsidR="00050AC0">
        <w:rPr>
          <w:b/>
          <w:szCs w:val="24"/>
        </w:rPr>
        <w:t>3</w:t>
      </w:r>
      <w:r w:rsidRPr="008232FB">
        <w:rPr>
          <w:b/>
          <w:szCs w:val="24"/>
        </w:rPr>
        <w:t>C</w:t>
      </w:r>
      <w:r>
        <w:rPr>
          <w:szCs w:val="24"/>
        </w:rPr>
        <w:t xml:space="preserve"> also shows temporal variations that are likely due to advection from small-scale thermal variations both in the vertical and horizontal.  </w:t>
      </w:r>
    </w:p>
    <w:p w:rsidR="00FD3F9B" w:rsidRDefault="00A82DD3" w:rsidP="00D66662">
      <w:pPr>
        <w:spacing w:after="0" w:line="240" w:lineRule="auto"/>
        <w:contextualSpacing/>
        <w:rPr>
          <w:szCs w:val="24"/>
        </w:rPr>
      </w:pPr>
      <w:r w:rsidRPr="00A82DD3">
        <w:rPr>
          <w:noProof/>
        </w:rPr>
        <w:t xml:space="preserve"> </w:t>
      </w:r>
    </w:p>
    <w:p w:rsidR="00A82DD3" w:rsidRDefault="000624E7" w:rsidP="00282738">
      <w:pPr>
        <w:spacing w:line="22" w:lineRule="atLeast"/>
        <w:contextualSpacing/>
        <w:rPr>
          <w:szCs w:val="24"/>
        </w:rPr>
      </w:pPr>
      <w:r w:rsidRPr="00ED13AE">
        <w:rPr>
          <w:noProof/>
        </w:rPr>
        <w:drawing>
          <wp:inline distT="0" distB="0" distL="0" distR="0">
            <wp:extent cx="4768215" cy="4017010"/>
            <wp:effectExtent l="0" t="0" r="0" b="254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6731" t="1852" r="12714" b="7664"/>
                    <a:stretch>
                      <a:fillRect/>
                    </a:stretch>
                  </pic:blipFill>
                  <pic:spPr bwMode="auto">
                    <a:xfrm>
                      <a:off x="0" y="0"/>
                      <a:ext cx="4768215" cy="4017010"/>
                    </a:xfrm>
                    <a:prstGeom prst="rect">
                      <a:avLst/>
                    </a:prstGeom>
                    <a:noFill/>
                    <a:ln>
                      <a:noFill/>
                    </a:ln>
                  </pic:spPr>
                </pic:pic>
              </a:graphicData>
            </a:graphic>
          </wp:inline>
        </w:drawing>
      </w:r>
    </w:p>
    <w:p w:rsidR="00B27ACF" w:rsidRDefault="00B27ACF" w:rsidP="00B27ACF">
      <w:pPr>
        <w:spacing w:after="0" w:line="240" w:lineRule="auto"/>
        <w:contextualSpacing/>
        <w:rPr>
          <w:szCs w:val="24"/>
        </w:rPr>
      </w:pPr>
    </w:p>
    <w:p w:rsidR="00282738" w:rsidRDefault="00B27ACF" w:rsidP="00C0756B">
      <w:pPr>
        <w:jc w:val="center"/>
        <w:rPr>
          <w:i/>
          <w:u w:val="single"/>
        </w:rPr>
      </w:pPr>
      <w:r w:rsidRPr="00D66662">
        <w:rPr>
          <w:i/>
          <w:sz w:val="22"/>
        </w:rPr>
        <w:t xml:space="preserve">Figure </w:t>
      </w:r>
      <w:r w:rsidR="00050AC0">
        <w:rPr>
          <w:i/>
          <w:sz w:val="22"/>
        </w:rPr>
        <w:t>3</w:t>
      </w:r>
      <w:r w:rsidRPr="00D66662">
        <w:rPr>
          <w:i/>
          <w:sz w:val="22"/>
        </w:rPr>
        <w:t>.  Drift track of WARM buoy #3 (upper left). (A) Upper ocean pressure sensor time series (blue) showing melt-out on July 14, float temperature (red) which becomes SST after melt-out, and ocean temperature below the surface (black).  Also shown is a buoy image</w:t>
      </w:r>
      <w:r w:rsidR="00574587">
        <w:rPr>
          <w:i/>
          <w:sz w:val="22"/>
        </w:rPr>
        <w:t xml:space="preserve"> </w:t>
      </w:r>
      <w:r w:rsidRPr="00D66662">
        <w:rPr>
          <w:i/>
          <w:sz w:val="22"/>
        </w:rPr>
        <w:t>from July 10</w:t>
      </w:r>
      <w:r w:rsidR="00574587">
        <w:rPr>
          <w:i/>
          <w:sz w:val="22"/>
        </w:rPr>
        <w:t xml:space="preserve"> (taken from the upward looking camera mounted at 20 m depth)</w:t>
      </w:r>
      <w:r w:rsidRPr="00D66662">
        <w:rPr>
          <w:i/>
          <w:sz w:val="22"/>
        </w:rPr>
        <w:t>, showing a thinning area (light color) above the sensor string, surrounded by thicker ice (dark color).  (B) Hourly PAR at 5 m, 10 m, and 20 m depths.  (C) Ocean temperatures, showing transient NSTM formation in August and again in late September.</w:t>
      </w:r>
    </w:p>
    <w:p w:rsidR="003B0940" w:rsidRDefault="00CD0629" w:rsidP="00D716D6">
      <w:pPr>
        <w:spacing w:after="0" w:line="240" w:lineRule="auto"/>
        <w:rPr>
          <w:u w:val="single"/>
        </w:rPr>
      </w:pPr>
      <w:r w:rsidRPr="00D716D6">
        <w:rPr>
          <w:i/>
          <w:u w:val="single"/>
        </w:rPr>
        <w:t>What is the s</w:t>
      </w:r>
      <w:r w:rsidR="00612B2D" w:rsidRPr="00D716D6">
        <w:rPr>
          <w:i/>
          <w:u w:val="single"/>
        </w:rPr>
        <w:t xml:space="preserve">easonal progression of </w:t>
      </w:r>
      <w:r w:rsidR="003F2E0E" w:rsidRPr="00D716D6">
        <w:rPr>
          <w:i/>
          <w:u w:val="single"/>
        </w:rPr>
        <w:t>light attenuation</w:t>
      </w:r>
      <w:r w:rsidR="00612B2D" w:rsidRPr="00D716D6">
        <w:rPr>
          <w:i/>
          <w:u w:val="single"/>
        </w:rPr>
        <w:t xml:space="preserve"> under the ice and in open water</w:t>
      </w:r>
      <w:r w:rsidRPr="00D716D6">
        <w:rPr>
          <w:u w:val="single"/>
        </w:rPr>
        <w:t>?</w:t>
      </w:r>
    </w:p>
    <w:p w:rsidR="00050AC0" w:rsidRPr="00D716D6" w:rsidRDefault="00050AC0" w:rsidP="00D716D6">
      <w:pPr>
        <w:spacing w:after="0" w:line="240" w:lineRule="auto"/>
        <w:rPr>
          <w:u w:val="single"/>
        </w:rPr>
      </w:pPr>
    </w:p>
    <w:p w:rsidR="00D716D6" w:rsidRDefault="00612B2D" w:rsidP="00D716D6">
      <w:pPr>
        <w:spacing w:after="0" w:line="240" w:lineRule="auto"/>
      </w:pPr>
      <w:r w:rsidRPr="00612B2D">
        <w:t xml:space="preserve">WARM </w:t>
      </w:r>
      <w:r w:rsidR="00FC5301">
        <w:t>captured</w:t>
      </w:r>
      <w:r w:rsidR="00FC5301" w:rsidRPr="00612B2D">
        <w:t xml:space="preserve"> </w:t>
      </w:r>
      <w:r w:rsidR="00FC5301">
        <w:t>the first autonomous observations of massive under-ice phytoplankton blooms, a phenomenon just recently recognized as significant via a much more expensive ship-based study</w:t>
      </w:r>
      <w:r w:rsidR="00753DF1">
        <w:t xml:space="preserve"> (</w:t>
      </w:r>
      <w:r w:rsidR="00506190">
        <w:fldChar w:fldCharType="begin"/>
      </w:r>
      <w:r w:rsidR="00506190">
        <w:instrText xml:space="preserve"> ADDIN EN.CITE &lt;EndNote&gt;&lt;Cite&gt;&lt;Author&gt;Arrigo&lt;/Author&gt;&lt;Year&gt;2012&lt;/Year&gt;&lt;RecNum&gt;626&lt;/RecNum&gt;&lt;DisplayText&gt;Arrigo et al., 2012&lt;/DisplayText&gt;&lt;record&gt;&lt;rec-number&gt;626&lt;/rec-number&gt;&lt;foreign-keys&gt;&lt;key app="EN" db-id="5es05vewc2rtfzew0t7va9fndvdv5etwfped" timestamp="1332267511"&gt;626&lt;/key&gt;&lt;/foreign-keys&gt;&lt;ref-type name="Journal Article"&gt;17&lt;/ref-type&gt;&lt;contributors&gt;&lt;authors&gt;&lt;author&gt;Arrigo, K. R.&lt;/author&gt;&lt;author&gt;Perovich, D. K.&lt;/author&gt;&lt;author&gt;Pickart, R. S.&lt;/author&gt;&lt;author&gt;Brown, Z. W&lt;/author&gt;&lt;author&gt;Van Dijken, G. L&lt;/author&gt;&lt;author&gt;Lowry, K. E&lt;/author&gt;&lt;author&gt;Mills, M. M&lt;/author&gt;&lt;author&gt;Palmer, M, A&lt;/author&gt;&lt;author&gt;Balch, W. M&lt;/author&gt;&lt;author&gt;Bahr, F&lt;/author&gt;&lt;author&gt;Bates, N. R&lt;/author&gt;&lt;author&gt;Benitez-Nelson, C&lt;/author&gt;&lt;author&gt;Bowler, B&lt;/author&gt;&lt;author&gt;Brownlee, E&lt;/author&gt;&lt;author&gt;Ehn, J.K&lt;/author&gt;&lt;author&gt;Frey, K. E&lt;/author&gt;&lt;author&gt;Garley, R&lt;/author&gt;&lt;author&gt;Laney, S. R&lt;/author&gt;&lt;author&gt;Lubelczyk, L&lt;/author&gt;&lt;author&gt;Mathis, J&lt;/author&gt;&lt;author&gt;Matsuoka, A&lt;/author&gt;&lt;author&gt;Mitchell, B. G.&lt;/author&gt;&lt;author&gt;Moore, G. W. K&lt;/author&gt;&lt;author&gt;Ortega-Retuerta, E&lt;/author&gt;&lt;author&gt;Pal, S&lt;/author&gt;&lt;author&gt;Polashenski, C. M&lt;/author&gt;&lt;author&gt;Reynolds, R. A.&lt;/author&gt;&lt;author&gt;Schieber, B.&lt;/author&gt;&lt;author&gt;Sosik, H. M&lt;/author&gt;&lt;author&gt;Stephens, M&lt;/author&gt;&lt;author&gt;Swift, J.H&lt;/author&gt;&lt;/authors&gt;&lt;/contributors&gt;&lt;titles&gt;&lt;title&gt;Massive Phytoplankton Blooms Under Arctic Sea Ice.  &lt;/title&gt;&lt;secondary-title&gt;Science&lt;/secondary-title&gt;&lt;/titles&gt;&lt;periodical&gt;&lt;full-title&gt;Science&lt;/full-title&gt;&lt;/periodical&gt;&lt;pages&gt;1408&lt;/pages&gt;&lt;volume&gt;336&lt;/volume&gt;&lt;dates&gt;&lt;year&gt;2012&lt;/year&gt;&lt;/dates&gt;&lt;urls&gt;&lt;/urls&gt;&lt;/record&gt;&lt;/Cite&gt;&lt;/EndNote&gt;</w:instrText>
      </w:r>
      <w:r w:rsidR="00506190">
        <w:fldChar w:fldCharType="separate"/>
      </w:r>
      <w:r w:rsidR="00506190">
        <w:rPr>
          <w:noProof/>
        </w:rPr>
        <w:t>Arrigo et al., 2012</w:t>
      </w:r>
      <w:r w:rsidR="00506190">
        <w:fldChar w:fldCharType="end"/>
      </w:r>
      <w:r w:rsidR="00753DF1">
        <w:t>)</w:t>
      </w:r>
      <w:r w:rsidR="00FC5301">
        <w:t xml:space="preserve">. </w:t>
      </w:r>
      <w:r w:rsidR="00A82DD3">
        <w:t>H</w:t>
      </w:r>
      <w:r w:rsidRPr="00612B2D">
        <w:t xml:space="preserve">igh concentrations of phytoplankton biomass </w:t>
      </w:r>
      <w:r>
        <w:t>(8 to 15 mg m</w:t>
      </w:r>
      <w:r w:rsidRPr="00612B2D">
        <w:rPr>
          <w:vertAlign w:val="superscript"/>
        </w:rPr>
        <w:t>-3</w:t>
      </w:r>
      <w:r>
        <w:t xml:space="preserve">) </w:t>
      </w:r>
      <w:r w:rsidR="00A82DD3">
        <w:t xml:space="preserve">were observed </w:t>
      </w:r>
      <w:r w:rsidRPr="00612B2D">
        <w:t>under the ice at distances of over 100 km from the marginal ice zone</w:t>
      </w:r>
      <w:r>
        <w:t xml:space="preserve"> (</w:t>
      </w:r>
      <w:r w:rsidRPr="00B27ACF">
        <w:rPr>
          <w:b/>
        </w:rPr>
        <w:t xml:space="preserve">Fig </w:t>
      </w:r>
      <w:r w:rsidR="00050AC0">
        <w:rPr>
          <w:b/>
        </w:rPr>
        <w:t>4</w:t>
      </w:r>
      <w:r w:rsidR="00B27ACF" w:rsidRPr="00B27ACF">
        <w:rPr>
          <w:b/>
        </w:rPr>
        <w:t>A &amp; C</w:t>
      </w:r>
      <w:r>
        <w:t>)</w:t>
      </w:r>
      <w:r w:rsidRPr="00612B2D">
        <w:t xml:space="preserve">. These “blooms” were observed </w:t>
      </w:r>
      <w:r w:rsidR="00A37A5F">
        <w:t xml:space="preserve">within </w:t>
      </w:r>
      <w:r w:rsidR="00EE439A">
        <w:t xml:space="preserve">the top 20 m of the water column </w:t>
      </w:r>
      <w:r w:rsidRPr="00612B2D">
        <w:t xml:space="preserve">early in the year </w:t>
      </w:r>
      <w:r w:rsidR="00EE439A">
        <w:t>(</w:t>
      </w:r>
      <w:r w:rsidRPr="00612B2D">
        <w:t>June and July</w:t>
      </w:r>
      <w:r w:rsidR="00EE439A">
        <w:t>)</w:t>
      </w:r>
      <w:r w:rsidRPr="00612B2D">
        <w:t xml:space="preserve"> and at a time when </w:t>
      </w:r>
      <w:r w:rsidR="00A37A5F">
        <w:t xml:space="preserve">beneath-ice solar radiation fluxes were </w:t>
      </w:r>
      <w:r w:rsidRPr="00612B2D">
        <w:t>still relatively low</w:t>
      </w:r>
      <w:r w:rsidR="00B27ACF">
        <w:t xml:space="preserve"> (</w:t>
      </w:r>
      <w:r w:rsidR="00B27ACF" w:rsidRPr="00B27ACF">
        <w:rPr>
          <w:b/>
        </w:rPr>
        <w:t xml:space="preserve">Fig </w:t>
      </w:r>
      <w:r w:rsidR="00050AC0">
        <w:rPr>
          <w:b/>
        </w:rPr>
        <w:t>4</w:t>
      </w:r>
      <w:r w:rsidR="00B27ACF" w:rsidRPr="00B27ACF">
        <w:rPr>
          <w:b/>
        </w:rPr>
        <w:t>B</w:t>
      </w:r>
      <w:r w:rsidR="00B27ACF">
        <w:t>)</w:t>
      </w:r>
      <w:r w:rsidRPr="00612B2D">
        <w:t>.</w:t>
      </w:r>
      <w:r w:rsidR="00EE439A">
        <w:t xml:space="preserve"> Light penetration within the water column was linked to the evolution of these blooms and the presence of </w:t>
      </w:r>
      <w:r w:rsidR="004453C9">
        <w:t xml:space="preserve">colored </w:t>
      </w:r>
      <w:r w:rsidR="00EE439A">
        <w:t>dissolved organic material (</w:t>
      </w:r>
      <w:r w:rsidR="004453C9">
        <w:t>C</w:t>
      </w:r>
      <w:r w:rsidR="00EE439A">
        <w:t xml:space="preserve">DOM). Early in the spring (March </w:t>
      </w:r>
      <w:r w:rsidR="00CD0629">
        <w:t xml:space="preserve">- </w:t>
      </w:r>
      <w:r w:rsidR="00EE439A">
        <w:t xml:space="preserve">June) absorption of light was dominated by </w:t>
      </w:r>
      <w:r w:rsidR="004453C9">
        <w:t>C</w:t>
      </w:r>
      <w:r w:rsidR="00EE439A">
        <w:t>DOM</w:t>
      </w:r>
      <w:r w:rsidR="00B27ACF">
        <w:t xml:space="preserve"> (</w:t>
      </w:r>
      <w:r w:rsidR="00B27ACF" w:rsidRPr="00B27ACF">
        <w:rPr>
          <w:b/>
        </w:rPr>
        <w:t xml:space="preserve">Fig </w:t>
      </w:r>
      <w:r w:rsidR="00050AC0">
        <w:rPr>
          <w:b/>
        </w:rPr>
        <w:t>4</w:t>
      </w:r>
      <w:r w:rsidR="00B27ACF" w:rsidRPr="00B27ACF">
        <w:rPr>
          <w:b/>
        </w:rPr>
        <w:t>D</w:t>
      </w:r>
      <w:r w:rsidR="00B27ACF">
        <w:t>)</w:t>
      </w:r>
      <w:r w:rsidR="00EE439A">
        <w:t xml:space="preserve">, but because </w:t>
      </w:r>
      <w:r w:rsidR="00AE0981">
        <w:t xml:space="preserve">the radiation flux </w:t>
      </w:r>
      <w:r w:rsidR="00EE439A">
        <w:t>was extremely low during this period we saw no water column heating (</w:t>
      </w:r>
      <w:r w:rsidR="004453C9">
        <w:t>not shown</w:t>
      </w:r>
      <w:r w:rsidR="00EE439A">
        <w:t>)</w:t>
      </w:r>
      <w:r w:rsidR="003F2E0E">
        <w:t xml:space="preserve">. The spectral </w:t>
      </w:r>
      <w:r w:rsidR="009858F4">
        <w:t xml:space="preserve">irradiance </w:t>
      </w:r>
      <w:r w:rsidR="003F2E0E">
        <w:t xml:space="preserve">information collected by the buoy </w:t>
      </w:r>
      <w:r w:rsidR="00BC728F">
        <w:t xml:space="preserve">allows us to calculate the chlorophyll concentration </w:t>
      </w:r>
      <w:r w:rsidR="00B27ACF">
        <w:t>(</w:t>
      </w:r>
      <w:r w:rsidR="00B27ACF" w:rsidRPr="00B27ACF">
        <w:rPr>
          <w:b/>
        </w:rPr>
        <w:t xml:space="preserve">Fig </w:t>
      </w:r>
      <w:r w:rsidR="00050AC0">
        <w:rPr>
          <w:b/>
        </w:rPr>
        <w:t>4</w:t>
      </w:r>
      <w:r w:rsidR="00B27ACF" w:rsidRPr="00B27ACF">
        <w:rPr>
          <w:b/>
        </w:rPr>
        <w:t>C</w:t>
      </w:r>
      <w:r w:rsidR="00B27ACF">
        <w:t xml:space="preserve">) </w:t>
      </w:r>
      <w:r w:rsidR="00BC728F">
        <w:t xml:space="preserve">and CDOM absorption </w:t>
      </w:r>
      <w:r w:rsidR="00B27ACF">
        <w:t>(</w:t>
      </w:r>
      <w:r w:rsidR="00B27ACF" w:rsidRPr="00B27ACF">
        <w:rPr>
          <w:b/>
        </w:rPr>
        <w:t xml:space="preserve">Fig </w:t>
      </w:r>
      <w:r w:rsidR="00050AC0">
        <w:rPr>
          <w:b/>
        </w:rPr>
        <w:t>4</w:t>
      </w:r>
      <w:r w:rsidR="00B27ACF" w:rsidRPr="00B27ACF">
        <w:rPr>
          <w:b/>
        </w:rPr>
        <w:t>D</w:t>
      </w:r>
      <w:r w:rsidR="00B27ACF">
        <w:t xml:space="preserve">) </w:t>
      </w:r>
      <w:r w:rsidR="00BC728F">
        <w:t xml:space="preserve">between light sensor depths (5 to 10 m and 10 to 20 m) using an inversion model of the diffuse attenuation coefficient. </w:t>
      </w:r>
      <w:r w:rsidR="00AE0981">
        <w:t>This</w:t>
      </w:r>
      <w:r w:rsidR="00BC728F">
        <w:t xml:space="preserve"> </w:t>
      </w:r>
      <w:r w:rsidR="00AE0981">
        <w:t xml:space="preserve">enables </w:t>
      </w:r>
      <w:r w:rsidR="003F2E0E">
        <w:t xml:space="preserve">us to separate the absorption of light by phytoplankton and </w:t>
      </w:r>
      <w:r w:rsidR="009858F4">
        <w:t>C</w:t>
      </w:r>
      <w:r w:rsidR="003F2E0E">
        <w:t>DOM</w:t>
      </w:r>
      <w:r w:rsidR="00B27ACF">
        <w:t xml:space="preserve"> (</w:t>
      </w:r>
      <w:r w:rsidR="00B27ACF" w:rsidRPr="00B27ACF">
        <w:rPr>
          <w:b/>
        </w:rPr>
        <w:t xml:space="preserve">Fig </w:t>
      </w:r>
      <w:r w:rsidR="00050AC0">
        <w:rPr>
          <w:b/>
        </w:rPr>
        <w:t>4</w:t>
      </w:r>
      <w:r w:rsidR="00B27ACF" w:rsidRPr="00B27ACF">
        <w:rPr>
          <w:b/>
        </w:rPr>
        <w:t>D</w:t>
      </w:r>
      <w:r w:rsidR="00B27ACF">
        <w:t>)</w:t>
      </w:r>
      <w:r w:rsidR="00BC728F">
        <w:t>.</w:t>
      </w:r>
      <w:r w:rsidR="003F2E0E">
        <w:t xml:space="preserve"> This technique </w:t>
      </w:r>
      <w:r w:rsidR="009858F4">
        <w:t>will provide</w:t>
      </w:r>
      <w:r w:rsidR="003F2E0E">
        <w:t xml:space="preserve"> the ability to calculate the absolute energy </w:t>
      </w:r>
      <w:r w:rsidR="004453C9">
        <w:t>absorbed by each component which will enable us in the future to determine the amount of heating linked to the CDOM pool.</w:t>
      </w:r>
    </w:p>
    <w:p w:rsidR="00320C18" w:rsidRDefault="000624E7" w:rsidP="00D66662">
      <w:pPr>
        <w:jc w:val="center"/>
        <w:rPr>
          <w:i/>
          <w:szCs w:val="24"/>
        </w:rPr>
      </w:pPr>
      <w:r w:rsidRPr="00ED13AE">
        <w:rPr>
          <w:noProof/>
        </w:rPr>
        <w:drawing>
          <wp:inline distT="0" distB="0" distL="0" distR="0">
            <wp:extent cx="4495800" cy="3232785"/>
            <wp:effectExtent l="0" t="0" r="0" b="571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9875" t="6087" r="1685" b="20593"/>
                    <a:stretch>
                      <a:fillRect/>
                    </a:stretch>
                  </pic:blipFill>
                  <pic:spPr bwMode="auto">
                    <a:xfrm>
                      <a:off x="0" y="0"/>
                      <a:ext cx="4495800" cy="3232785"/>
                    </a:xfrm>
                    <a:prstGeom prst="rect">
                      <a:avLst/>
                    </a:prstGeom>
                    <a:noFill/>
                    <a:ln>
                      <a:noFill/>
                    </a:ln>
                  </pic:spPr>
                </pic:pic>
              </a:graphicData>
            </a:graphic>
          </wp:inline>
        </w:drawing>
      </w:r>
    </w:p>
    <w:p w:rsidR="00BC728F" w:rsidRPr="00D66662" w:rsidRDefault="00BC728F" w:rsidP="00B27ACF">
      <w:pPr>
        <w:jc w:val="center"/>
        <w:rPr>
          <w:i/>
          <w:sz w:val="22"/>
        </w:rPr>
      </w:pPr>
      <w:r w:rsidRPr="00D66662">
        <w:rPr>
          <w:i/>
          <w:sz w:val="22"/>
        </w:rPr>
        <w:t xml:space="preserve">Figure </w:t>
      </w:r>
      <w:r w:rsidR="00050AC0">
        <w:rPr>
          <w:i/>
          <w:sz w:val="22"/>
        </w:rPr>
        <w:t>4</w:t>
      </w:r>
      <w:r w:rsidRPr="00D66662">
        <w:rPr>
          <w:i/>
          <w:sz w:val="22"/>
        </w:rPr>
        <w:t xml:space="preserve">. Data from buoy#1 deployed Beaufort Sea March 2014. A) </w:t>
      </w:r>
      <w:r w:rsidR="00553714" w:rsidRPr="00D66662">
        <w:rPr>
          <w:i/>
          <w:sz w:val="22"/>
        </w:rPr>
        <w:t xml:space="preserve">Distance of buoy from ice edge, B) </w:t>
      </w:r>
      <w:r w:rsidRPr="00D66662">
        <w:rPr>
          <w:i/>
          <w:sz w:val="22"/>
        </w:rPr>
        <w:t xml:space="preserve">Daily PAR incident on each irradiance sensor, C) Chlorophyll concentration at the 5 m sensor depth and </w:t>
      </w:r>
      <w:r w:rsidR="00553714" w:rsidRPr="00D66662">
        <w:rPr>
          <w:i/>
          <w:sz w:val="22"/>
        </w:rPr>
        <w:lastRenderedPageBreak/>
        <w:t>c</w:t>
      </w:r>
      <w:r w:rsidRPr="00D66662">
        <w:rPr>
          <w:i/>
          <w:sz w:val="22"/>
        </w:rPr>
        <w:t>hlorophyll concentration between 5 and 10 m and 10 and 20 m calculated through inversion of the</w:t>
      </w:r>
      <w:r w:rsidR="00205101" w:rsidRPr="00205101">
        <w:rPr>
          <w:i/>
          <w:sz w:val="22"/>
        </w:rPr>
        <w:t xml:space="preserve"> </w:t>
      </w:r>
      <w:r w:rsidRPr="00D66662">
        <w:rPr>
          <w:i/>
          <w:sz w:val="22"/>
        </w:rPr>
        <w:t>spe</w:t>
      </w:r>
      <w:r w:rsidR="00553714" w:rsidRPr="00D66662">
        <w:rPr>
          <w:i/>
          <w:sz w:val="22"/>
        </w:rPr>
        <w:t>ctral diffuse attenuation data, D</w:t>
      </w:r>
      <w:r w:rsidRPr="00D66662">
        <w:rPr>
          <w:i/>
          <w:sz w:val="22"/>
        </w:rPr>
        <w:t>)</w:t>
      </w:r>
      <w:r w:rsidR="00553714" w:rsidRPr="00D66662">
        <w:rPr>
          <w:i/>
          <w:sz w:val="22"/>
        </w:rPr>
        <w:t xml:space="preserve"> </w:t>
      </w:r>
      <w:r w:rsidR="00102B56">
        <w:rPr>
          <w:i/>
          <w:sz w:val="22"/>
        </w:rPr>
        <w:t>f</w:t>
      </w:r>
      <w:r w:rsidR="00553714" w:rsidRPr="00D66662">
        <w:rPr>
          <w:i/>
          <w:sz w:val="22"/>
        </w:rPr>
        <w:t>DOM concentration measured at the 5 m depth and</w:t>
      </w:r>
      <w:r w:rsidR="00205101" w:rsidRPr="00D66662">
        <w:rPr>
          <w:i/>
          <w:sz w:val="22"/>
        </w:rPr>
        <w:t xml:space="preserve"> </w:t>
      </w:r>
      <w:r w:rsidR="00553714" w:rsidRPr="00D66662">
        <w:rPr>
          <w:i/>
          <w:sz w:val="22"/>
        </w:rPr>
        <w:t xml:space="preserve">CDOM absorption coefficient </w:t>
      </w:r>
      <w:r w:rsidR="00B27ACF">
        <w:rPr>
          <w:i/>
          <w:sz w:val="22"/>
        </w:rPr>
        <w:t xml:space="preserve">at 44 nm </w:t>
      </w:r>
      <w:r w:rsidR="00553714" w:rsidRPr="00D66662">
        <w:rPr>
          <w:i/>
          <w:sz w:val="22"/>
        </w:rPr>
        <w:t>modeled through inversion of the spectral diffuse attenuation data.</w:t>
      </w:r>
    </w:p>
    <w:p w:rsidR="004453C9" w:rsidRDefault="00CD0629" w:rsidP="00D716D6">
      <w:pPr>
        <w:spacing w:after="0" w:line="240" w:lineRule="auto"/>
        <w:rPr>
          <w:i/>
          <w:u w:val="single"/>
        </w:rPr>
      </w:pPr>
      <w:r w:rsidRPr="00D716D6">
        <w:rPr>
          <w:i/>
          <w:u w:val="single"/>
        </w:rPr>
        <w:t xml:space="preserve">Is there enough light to support </w:t>
      </w:r>
      <w:r w:rsidR="004453C9" w:rsidRPr="00D716D6">
        <w:rPr>
          <w:i/>
          <w:u w:val="single"/>
        </w:rPr>
        <w:t xml:space="preserve">photosynthesis </w:t>
      </w:r>
      <w:r w:rsidR="00AE0981">
        <w:rPr>
          <w:i/>
          <w:u w:val="single"/>
        </w:rPr>
        <w:t>beneath</w:t>
      </w:r>
      <w:r w:rsidR="00AE0981" w:rsidRPr="00D716D6">
        <w:rPr>
          <w:i/>
          <w:u w:val="single"/>
        </w:rPr>
        <w:t xml:space="preserve"> </w:t>
      </w:r>
      <w:r w:rsidR="004453C9" w:rsidRPr="00D716D6">
        <w:rPr>
          <w:i/>
          <w:u w:val="single"/>
        </w:rPr>
        <w:t>the ice</w:t>
      </w:r>
      <w:r w:rsidRPr="00D716D6">
        <w:rPr>
          <w:i/>
          <w:u w:val="single"/>
        </w:rPr>
        <w:t>?</w:t>
      </w:r>
    </w:p>
    <w:p w:rsidR="00050AC0" w:rsidRPr="00D716D6" w:rsidRDefault="00050AC0" w:rsidP="00D716D6">
      <w:pPr>
        <w:spacing w:after="0" w:line="240" w:lineRule="auto"/>
        <w:rPr>
          <w:i/>
          <w:u w:val="single"/>
        </w:rPr>
      </w:pPr>
    </w:p>
    <w:p w:rsidR="00050AC0" w:rsidRPr="00050AC0" w:rsidRDefault="004453C9" w:rsidP="00050AC0">
      <w:pPr>
        <w:rPr>
          <w:szCs w:val="24"/>
        </w:rPr>
      </w:pPr>
      <w:r>
        <w:rPr>
          <w:szCs w:val="24"/>
        </w:rPr>
        <w:t xml:space="preserve">Observations of light availability enable us to investigate potential photosynthesis by phytoplankton under the ice. </w:t>
      </w:r>
      <w:r w:rsidR="00213459">
        <w:rPr>
          <w:szCs w:val="24"/>
        </w:rPr>
        <w:t xml:space="preserve">Using </w:t>
      </w:r>
      <w:r w:rsidR="00050AC0">
        <w:rPr>
          <w:szCs w:val="24"/>
        </w:rPr>
        <w:t>observations of light under the ice</w:t>
      </w:r>
      <w:r w:rsidR="00213459">
        <w:rPr>
          <w:szCs w:val="24"/>
        </w:rPr>
        <w:t xml:space="preserve"> a daily </w:t>
      </w:r>
      <w:r w:rsidR="00050AC0">
        <w:rPr>
          <w:szCs w:val="24"/>
        </w:rPr>
        <w:t xml:space="preserve">supported </w:t>
      </w:r>
      <w:r w:rsidR="00213459">
        <w:rPr>
          <w:szCs w:val="24"/>
        </w:rPr>
        <w:t xml:space="preserve">growth rate can be </w:t>
      </w:r>
      <w:r w:rsidR="00AE0981">
        <w:rPr>
          <w:szCs w:val="24"/>
        </w:rPr>
        <w:t xml:space="preserve">predicted. </w:t>
      </w:r>
      <w:r w:rsidR="00050AC0" w:rsidRPr="00050AC0">
        <w:rPr>
          <w:szCs w:val="24"/>
        </w:rPr>
        <w:t>Light intensity observed under the ice during sections 1 and 2 (May through June) was sufficient to support growth from a late winter [Chl a] of 0.01 mg m</w:t>
      </w:r>
      <w:r w:rsidR="00050AC0" w:rsidRPr="00050AC0">
        <w:rPr>
          <w:szCs w:val="24"/>
          <w:vertAlign w:val="superscript"/>
        </w:rPr>
        <w:t>-3</w:t>
      </w:r>
      <w:r w:rsidR="00050AC0" w:rsidRPr="00050AC0">
        <w:rPr>
          <w:szCs w:val="24"/>
        </w:rPr>
        <w:t xml:space="preserve"> to the 10 mg m</w:t>
      </w:r>
      <w:r w:rsidR="00050AC0" w:rsidRPr="00050AC0">
        <w:rPr>
          <w:szCs w:val="24"/>
          <w:vertAlign w:val="superscript"/>
        </w:rPr>
        <w:t>-3</w:t>
      </w:r>
      <w:r w:rsidR="00050AC0" w:rsidRPr="00050AC0">
        <w:rPr>
          <w:szCs w:val="24"/>
        </w:rPr>
        <w:t xml:space="preserve"> that was observed between 5 and 10 m starting in the 2nd week of June (</w:t>
      </w:r>
      <w:r w:rsidR="00050AC0" w:rsidRPr="00050AC0">
        <w:rPr>
          <w:b/>
          <w:szCs w:val="24"/>
        </w:rPr>
        <w:t xml:space="preserve">Fig. </w:t>
      </w:r>
      <w:r w:rsidR="00050AC0" w:rsidRPr="00050AC0">
        <w:rPr>
          <w:b/>
          <w:szCs w:val="24"/>
        </w:rPr>
        <w:t>5</w:t>
      </w:r>
      <w:r w:rsidR="00050AC0" w:rsidRPr="00050AC0">
        <w:rPr>
          <w:szCs w:val="24"/>
        </w:rPr>
        <w:t>). Without grazing phytoplankton growth to a high of 30 mg m</w:t>
      </w:r>
      <w:r w:rsidR="00050AC0" w:rsidRPr="00050AC0">
        <w:rPr>
          <w:szCs w:val="24"/>
          <w:vertAlign w:val="superscript"/>
        </w:rPr>
        <w:t>-3</w:t>
      </w:r>
      <w:r w:rsidR="00050AC0" w:rsidRPr="00050AC0">
        <w:rPr>
          <w:szCs w:val="24"/>
        </w:rPr>
        <w:t xml:space="preserve"> at the surface could be supported before nutrient limitation would cause a decline in biomass (</w:t>
      </w:r>
      <w:r w:rsidR="00050AC0">
        <w:rPr>
          <w:szCs w:val="24"/>
        </w:rPr>
        <w:t>v</w:t>
      </w:r>
      <w:r w:rsidR="00050AC0" w:rsidRPr="00050AC0">
        <w:rPr>
          <w:szCs w:val="24"/>
        </w:rPr>
        <w:t>). When grazing was initiated at [Chl a] of 5 mg m</w:t>
      </w:r>
      <w:r w:rsidR="00050AC0" w:rsidRPr="00050AC0">
        <w:rPr>
          <w:szCs w:val="24"/>
          <w:vertAlign w:val="superscript"/>
        </w:rPr>
        <w:t>-3</w:t>
      </w:r>
      <w:r w:rsidR="00050AC0" w:rsidRPr="00050AC0">
        <w:rPr>
          <w:szCs w:val="24"/>
        </w:rPr>
        <w:t xml:space="preserve"> [Chl a] started to plateau from mid-June and continue at approximately 9 mg m</w:t>
      </w:r>
      <w:r w:rsidR="00050AC0" w:rsidRPr="00050AC0">
        <w:rPr>
          <w:szCs w:val="24"/>
          <w:vertAlign w:val="superscript"/>
        </w:rPr>
        <w:t>-3</w:t>
      </w:r>
      <w:r w:rsidR="00050AC0" w:rsidRPr="00050AC0">
        <w:rPr>
          <w:szCs w:val="24"/>
        </w:rPr>
        <w:t xml:space="preserve"> throughout July, matching the observations from both the fluorometer and retrieved Chl a (</w:t>
      </w:r>
      <w:r w:rsidR="00050AC0" w:rsidRPr="00050AC0">
        <w:rPr>
          <w:b/>
          <w:szCs w:val="24"/>
        </w:rPr>
        <w:t>Fig. 5</w:t>
      </w:r>
      <w:r w:rsidR="00050AC0" w:rsidRPr="00050AC0">
        <w:rPr>
          <w:szCs w:val="24"/>
        </w:rPr>
        <w:t>). At the beginning of July observations of [Chl a] at 5 m reduced to below 5 mg m</w:t>
      </w:r>
      <w:r w:rsidR="00050AC0" w:rsidRPr="00050AC0">
        <w:rPr>
          <w:szCs w:val="24"/>
          <w:vertAlign w:val="superscript"/>
        </w:rPr>
        <w:t>-3</w:t>
      </w:r>
      <w:r w:rsidR="00050AC0" w:rsidRPr="00050AC0">
        <w:rPr>
          <w:szCs w:val="24"/>
        </w:rPr>
        <w:t>, however, the model supports a sustained biomass of approximately 9 mg m</w:t>
      </w:r>
      <w:r w:rsidR="00050AC0" w:rsidRPr="00050AC0">
        <w:rPr>
          <w:szCs w:val="24"/>
          <w:vertAlign w:val="superscript"/>
        </w:rPr>
        <w:t>-3</w:t>
      </w:r>
      <w:r w:rsidR="00050AC0" w:rsidRPr="00050AC0">
        <w:rPr>
          <w:szCs w:val="24"/>
        </w:rPr>
        <w:t>, until mid-August when concentrations start to decline (</w:t>
      </w:r>
      <w:r w:rsidR="00050AC0" w:rsidRPr="00050AC0">
        <w:rPr>
          <w:b/>
          <w:szCs w:val="24"/>
        </w:rPr>
        <w:t>Fig. 5</w:t>
      </w:r>
      <w:r w:rsidR="00050AC0" w:rsidRPr="00050AC0">
        <w:rPr>
          <w:szCs w:val="24"/>
        </w:rPr>
        <w:t>).</w:t>
      </w:r>
    </w:p>
    <w:p w:rsidR="004453C9" w:rsidRDefault="000624E7" w:rsidP="00050AC0">
      <w:pPr>
        <w:spacing w:after="0" w:line="240" w:lineRule="auto"/>
        <w:rPr>
          <w:szCs w:val="24"/>
        </w:rPr>
      </w:pPr>
      <w:r w:rsidRPr="00ED13AE">
        <w:rPr>
          <w:noProof/>
        </w:rPr>
        <w:drawing>
          <wp:inline distT="0" distB="0" distL="0" distR="0">
            <wp:extent cx="5438775" cy="3368885"/>
            <wp:effectExtent l="0" t="0" r="0" b="317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59023" cy="3381427"/>
                    </a:xfrm>
                    <a:prstGeom prst="rect">
                      <a:avLst/>
                    </a:prstGeom>
                    <a:noFill/>
                    <a:ln>
                      <a:noFill/>
                    </a:ln>
                  </pic:spPr>
                </pic:pic>
              </a:graphicData>
            </a:graphic>
          </wp:inline>
        </w:drawing>
      </w:r>
    </w:p>
    <w:p w:rsidR="00C0756B" w:rsidRDefault="00050AC0" w:rsidP="00050AC0">
      <w:pPr>
        <w:rPr>
          <w:b/>
          <w:u w:val="single"/>
        </w:rPr>
      </w:pPr>
      <w:r w:rsidRPr="00050AC0">
        <w:rPr>
          <w:i/>
          <w:sz w:val="22"/>
        </w:rPr>
        <w:t>Figure</w:t>
      </w:r>
      <w:r>
        <w:rPr>
          <w:i/>
          <w:sz w:val="22"/>
        </w:rPr>
        <w:t xml:space="preserve"> 5</w:t>
      </w:r>
      <w:r w:rsidRPr="00050AC0">
        <w:rPr>
          <w:i/>
          <w:sz w:val="22"/>
        </w:rPr>
        <w:t>. Observed and modeled Chl a concentration for the time period 5/1 to 9/3. Observations were taken at the 5 m fluorscence sensor, and using Kd between 5 and 10 m</w:t>
      </w:r>
      <w:r>
        <w:rPr>
          <w:i/>
          <w:sz w:val="22"/>
        </w:rPr>
        <w:t xml:space="preserve">. </w:t>
      </w:r>
      <w:r w:rsidRPr="00050AC0">
        <w:rPr>
          <w:i/>
          <w:sz w:val="22"/>
        </w:rPr>
        <w:t>Modeled Chl a is presented at 5 m, using intial conditions set to 0.01 mg m-3. In the grazing scenario, grazing pressure on the phytoplankton population was initiated at 97% of net growth once chlorophyll concentrations reached 5 mg m-3</w:t>
      </w:r>
      <w:bookmarkStart w:id="0" w:name="_GoBack"/>
      <w:bookmarkEnd w:id="0"/>
    </w:p>
    <w:p w:rsidR="00DA0367" w:rsidRDefault="00DA0367" w:rsidP="003E4FF2">
      <w:pPr>
        <w:spacing w:after="0" w:line="240" w:lineRule="auto"/>
        <w:rPr>
          <w:b/>
          <w:u w:val="single"/>
        </w:rPr>
      </w:pPr>
    </w:p>
    <w:sectPr w:rsidR="00DA0367">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7A9" w:rsidRDefault="001527A9" w:rsidP="005D64FB">
      <w:pPr>
        <w:spacing w:after="0" w:line="240" w:lineRule="auto"/>
      </w:pPr>
      <w:r>
        <w:separator/>
      </w:r>
    </w:p>
  </w:endnote>
  <w:endnote w:type="continuationSeparator" w:id="0">
    <w:p w:rsidR="001527A9" w:rsidRDefault="001527A9" w:rsidP="005D6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80" w:rsidRDefault="00703080" w:rsidP="005D64FB">
    <w:pPr>
      <w:pStyle w:val="Footer"/>
      <w:jc w:val="center"/>
    </w:pPr>
    <w:r>
      <w:rPr>
        <w:rStyle w:val="PageNumber"/>
      </w:rPr>
      <w:fldChar w:fldCharType="begin"/>
    </w:r>
    <w:r>
      <w:rPr>
        <w:rStyle w:val="PageNumber"/>
      </w:rPr>
      <w:instrText xml:space="preserve"> PAGE </w:instrText>
    </w:r>
    <w:r>
      <w:rPr>
        <w:rStyle w:val="PageNumber"/>
      </w:rPr>
      <w:fldChar w:fldCharType="separate"/>
    </w:r>
    <w:r w:rsidR="00F81442">
      <w:rPr>
        <w:rStyle w:val="PageNumber"/>
        <w:noProof/>
      </w:rPr>
      <w:t>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7A9" w:rsidRDefault="001527A9" w:rsidP="005D64FB">
      <w:pPr>
        <w:spacing w:after="0" w:line="240" w:lineRule="auto"/>
      </w:pPr>
      <w:r>
        <w:separator/>
      </w:r>
    </w:p>
  </w:footnote>
  <w:footnote w:type="continuationSeparator" w:id="0">
    <w:p w:rsidR="001527A9" w:rsidRDefault="001527A9" w:rsidP="005D64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4E21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0548C0"/>
    <w:multiLevelType w:val="hybridMultilevel"/>
    <w:tmpl w:val="36B4F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031A6"/>
    <w:multiLevelType w:val="hybridMultilevel"/>
    <w:tmpl w:val="D046B31C"/>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C43987"/>
    <w:multiLevelType w:val="hybridMultilevel"/>
    <w:tmpl w:val="5290D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A0A2F"/>
    <w:multiLevelType w:val="hybridMultilevel"/>
    <w:tmpl w:val="C11831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52EE9"/>
    <w:multiLevelType w:val="multilevel"/>
    <w:tmpl w:val="D5163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BF46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0F900A7"/>
    <w:multiLevelType w:val="hybridMultilevel"/>
    <w:tmpl w:val="12D28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297F0E"/>
    <w:multiLevelType w:val="hybridMultilevel"/>
    <w:tmpl w:val="1196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5B5D1B"/>
    <w:multiLevelType w:val="hybridMultilevel"/>
    <w:tmpl w:val="8D742AF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0A555F"/>
    <w:multiLevelType w:val="multilevel"/>
    <w:tmpl w:val="C650A30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895790A"/>
    <w:multiLevelType w:val="hybridMultilevel"/>
    <w:tmpl w:val="1046BAE6"/>
    <w:lvl w:ilvl="0" w:tplc="C7F0C2A0">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7"/>
  </w:num>
  <w:num w:numId="4">
    <w:abstractNumId w:val="2"/>
  </w:num>
  <w:num w:numId="5">
    <w:abstractNumId w:val="9"/>
  </w:num>
  <w:num w:numId="6">
    <w:abstractNumId w:val="1"/>
  </w:num>
  <w:num w:numId="7">
    <w:abstractNumId w:val="8"/>
  </w:num>
  <w:num w:numId="8">
    <w:abstractNumId w:val="11"/>
  </w:num>
  <w:num w:numId="9">
    <w:abstractNumId w:val="3"/>
  </w:num>
  <w:num w:numId="10">
    <w:abstractNumId w:val="6"/>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arine Chemistr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s05vewc2rtfzew0t7va9fndvdv5etwfped&quot;&gt;Victoria_2015&lt;record-ids&gt;&lt;item&gt;297&lt;/item&gt;&lt;item&gt;410&lt;/item&gt;&lt;item&gt;433&lt;/item&gt;&lt;item&gt;441&lt;/item&gt;&lt;item&gt;570&lt;/item&gt;&lt;item&gt;573&lt;/item&gt;&lt;item&gt;581&lt;/item&gt;&lt;item&gt;626&lt;/item&gt;&lt;item&gt;746&lt;/item&gt;&lt;item&gt;763&lt;/item&gt;&lt;item&gt;764&lt;/item&gt;&lt;item&gt;795&lt;/item&gt;&lt;item&gt;864&lt;/item&gt;&lt;item&gt;875&lt;/item&gt;&lt;item&gt;878&lt;/item&gt;&lt;item&gt;886&lt;/item&gt;&lt;item&gt;887&lt;/item&gt;&lt;item&gt;888&lt;/item&gt;&lt;item&gt;890&lt;/item&gt;&lt;item&gt;891&lt;/item&gt;&lt;item&gt;892&lt;/item&gt;&lt;item&gt;893&lt;/item&gt;&lt;item&gt;894&lt;/item&gt;&lt;item&gt;895&lt;/item&gt;&lt;item&gt;896&lt;/item&gt;&lt;item&gt;897&lt;/item&gt;&lt;item&gt;898&lt;/item&gt;&lt;item&gt;899&lt;/item&gt;&lt;item&gt;900&lt;/item&gt;&lt;item&gt;901&lt;/item&gt;&lt;item&gt;902&lt;/item&gt;&lt;item&gt;903&lt;/item&gt;&lt;item&gt;904&lt;/item&gt;&lt;item&gt;905&lt;/item&gt;&lt;item&gt;907&lt;/item&gt;&lt;item&gt;908&lt;/item&gt;&lt;item&gt;909&lt;/item&gt;&lt;item&gt;910&lt;/item&gt;&lt;item&gt;911&lt;/item&gt;&lt;item&gt;912&lt;/item&gt;&lt;item&gt;913&lt;/item&gt;&lt;item&gt;914&lt;/item&gt;&lt;item&gt;915&lt;/item&gt;&lt;/record-ids&gt;&lt;/item&gt;&lt;/Libraries&gt;"/>
  </w:docVars>
  <w:rsids>
    <w:rsidRoot w:val="004344D6"/>
    <w:rsid w:val="00005337"/>
    <w:rsid w:val="00030B91"/>
    <w:rsid w:val="00050AC0"/>
    <w:rsid w:val="00051C38"/>
    <w:rsid w:val="00053F23"/>
    <w:rsid w:val="00061CDA"/>
    <w:rsid w:val="000624E7"/>
    <w:rsid w:val="000A7DFD"/>
    <w:rsid w:val="000C7BF5"/>
    <w:rsid w:val="000F34A7"/>
    <w:rsid w:val="00102B56"/>
    <w:rsid w:val="0011061E"/>
    <w:rsid w:val="00113C7B"/>
    <w:rsid w:val="0011670D"/>
    <w:rsid w:val="00123CEC"/>
    <w:rsid w:val="00126CD9"/>
    <w:rsid w:val="00144DCC"/>
    <w:rsid w:val="001527A9"/>
    <w:rsid w:val="00155F3E"/>
    <w:rsid w:val="00160628"/>
    <w:rsid w:val="00163B8A"/>
    <w:rsid w:val="00175A7E"/>
    <w:rsid w:val="0018782E"/>
    <w:rsid w:val="001A7ABF"/>
    <w:rsid w:val="001A7BE3"/>
    <w:rsid w:val="001F5E07"/>
    <w:rsid w:val="00205101"/>
    <w:rsid w:val="00206A15"/>
    <w:rsid w:val="00207FB9"/>
    <w:rsid w:val="00213459"/>
    <w:rsid w:val="0022547B"/>
    <w:rsid w:val="00233D3A"/>
    <w:rsid w:val="00240457"/>
    <w:rsid w:val="00244C34"/>
    <w:rsid w:val="00247C31"/>
    <w:rsid w:val="00251420"/>
    <w:rsid w:val="00282738"/>
    <w:rsid w:val="00286DC9"/>
    <w:rsid w:val="0029658A"/>
    <w:rsid w:val="002977BC"/>
    <w:rsid w:val="002A0370"/>
    <w:rsid w:val="002B0652"/>
    <w:rsid w:val="002B2F45"/>
    <w:rsid w:val="002C73DF"/>
    <w:rsid w:val="002D0938"/>
    <w:rsid w:val="002F078B"/>
    <w:rsid w:val="002F306A"/>
    <w:rsid w:val="00313DA2"/>
    <w:rsid w:val="00317DF0"/>
    <w:rsid w:val="00320C18"/>
    <w:rsid w:val="00331AB1"/>
    <w:rsid w:val="00340B66"/>
    <w:rsid w:val="003508EA"/>
    <w:rsid w:val="00371A06"/>
    <w:rsid w:val="00392AAA"/>
    <w:rsid w:val="00395A4A"/>
    <w:rsid w:val="003A145A"/>
    <w:rsid w:val="003B0940"/>
    <w:rsid w:val="003E4FF2"/>
    <w:rsid w:val="003E551E"/>
    <w:rsid w:val="003F2E0E"/>
    <w:rsid w:val="00424502"/>
    <w:rsid w:val="00430F65"/>
    <w:rsid w:val="004344D6"/>
    <w:rsid w:val="004356B8"/>
    <w:rsid w:val="004453C9"/>
    <w:rsid w:val="00464E4A"/>
    <w:rsid w:val="0048668A"/>
    <w:rsid w:val="00486C85"/>
    <w:rsid w:val="004A0219"/>
    <w:rsid w:val="004B2C01"/>
    <w:rsid w:val="004C0A9A"/>
    <w:rsid w:val="004C7F4A"/>
    <w:rsid w:val="004E00D4"/>
    <w:rsid w:val="004E4F4C"/>
    <w:rsid w:val="00506190"/>
    <w:rsid w:val="005309A2"/>
    <w:rsid w:val="00553714"/>
    <w:rsid w:val="00553A67"/>
    <w:rsid w:val="00574587"/>
    <w:rsid w:val="005942E9"/>
    <w:rsid w:val="005A61F2"/>
    <w:rsid w:val="005B2B03"/>
    <w:rsid w:val="005C018A"/>
    <w:rsid w:val="005D64FB"/>
    <w:rsid w:val="005E4CAA"/>
    <w:rsid w:val="005F2C48"/>
    <w:rsid w:val="00612B2D"/>
    <w:rsid w:val="00652BD9"/>
    <w:rsid w:val="00655D78"/>
    <w:rsid w:val="00673CD5"/>
    <w:rsid w:val="0067618E"/>
    <w:rsid w:val="006861B9"/>
    <w:rsid w:val="006929C7"/>
    <w:rsid w:val="006A71DC"/>
    <w:rsid w:val="006B1E66"/>
    <w:rsid w:val="006B2B60"/>
    <w:rsid w:val="006E331C"/>
    <w:rsid w:val="00703080"/>
    <w:rsid w:val="00721CB0"/>
    <w:rsid w:val="007471DC"/>
    <w:rsid w:val="00753DF1"/>
    <w:rsid w:val="0077542F"/>
    <w:rsid w:val="00785F54"/>
    <w:rsid w:val="00786FCD"/>
    <w:rsid w:val="007C01C4"/>
    <w:rsid w:val="00814685"/>
    <w:rsid w:val="008232FB"/>
    <w:rsid w:val="008604AC"/>
    <w:rsid w:val="00876B87"/>
    <w:rsid w:val="00885DD0"/>
    <w:rsid w:val="00887D9B"/>
    <w:rsid w:val="00896D0B"/>
    <w:rsid w:val="00897225"/>
    <w:rsid w:val="008E2829"/>
    <w:rsid w:val="008E57A8"/>
    <w:rsid w:val="00907F17"/>
    <w:rsid w:val="009102DA"/>
    <w:rsid w:val="009245D1"/>
    <w:rsid w:val="00945A8D"/>
    <w:rsid w:val="00961DF8"/>
    <w:rsid w:val="00970B8E"/>
    <w:rsid w:val="00971F5C"/>
    <w:rsid w:val="00980CB6"/>
    <w:rsid w:val="009858F4"/>
    <w:rsid w:val="009F23E7"/>
    <w:rsid w:val="00A14C48"/>
    <w:rsid w:val="00A20CA3"/>
    <w:rsid w:val="00A368B2"/>
    <w:rsid w:val="00A37A5F"/>
    <w:rsid w:val="00A43D3C"/>
    <w:rsid w:val="00A45CC3"/>
    <w:rsid w:val="00A5152F"/>
    <w:rsid w:val="00A6698A"/>
    <w:rsid w:val="00A82DD3"/>
    <w:rsid w:val="00A86A4C"/>
    <w:rsid w:val="00AA437C"/>
    <w:rsid w:val="00AB4627"/>
    <w:rsid w:val="00AB6E37"/>
    <w:rsid w:val="00AC5491"/>
    <w:rsid w:val="00AE0981"/>
    <w:rsid w:val="00AF60E0"/>
    <w:rsid w:val="00B0673E"/>
    <w:rsid w:val="00B16165"/>
    <w:rsid w:val="00B27ACF"/>
    <w:rsid w:val="00B61810"/>
    <w:rsid w:val="00B70DED"/>
    <w:rsid w:val="00B71D71"/>
    <w:rsid w:val="00B752C0"/>
    <w:rsid w:val="00B82ACE"/>
    <w:rsid w:val="00B96440"/>
    <w:rsid w:val="00BA194D"/>
    <w:rsid w:val="00BC728F"/>
    <w:rsid w:val="00BD3D08"/>
    <w:rsid w:val="00BE35DB"/>
    <w:rsid w:val="00C00419"/>
    <w:rsid w:val="00C0756B"/>
    <w:rsid w:val="00C12DFE"/>
    <w:rsid w:val="00C1617D"/>
    <w:rsid w:val="00C2299A"/>
    <w:rsid w:val="00C249B5"/>
    <w:rsid w:val="00C34AFE"/>
    <w:rsid w:val="00C4209F"/>
    <w:rsid w:val="00C43C0D"/>
    <w:rsid w:val="00C65C93"/>
    <w:rsid w:val="00C73153"/>
    <w:rsid w:val="00C73FFE"/>
    <w:rsid w:val="00C84561"/>
    <w:rsid w:val="00C86768"/>
    <w:rsid w:val="00C86D0E"/>
    <w:rsid w:val="00C90566"/>
    <w:rsid w:val="00C964FA"/>
    <w:rsid w:val="00CD0629"/>
    <w:rsid w:val="00CF218A"/>
    <w:rsid w:val="00D00CD9"/>
    <w:rsid w:val="00D0257D"/>
    <w:rsid w:val="00D031F2"/>
    <w:rsid w:val="00D350D5"/>
    <w:rsid w:val="00D36794"/>
    <w:rsid w:val="00D641E9"/>
    <w:rsid w:val="00D66662"/>
    <w:rsid w:val="00D70224"/>
    <w:rsid w:val="00D716D6"/>
    <w:rsid w:val="00D7475C"/>
    <w:rsid w:val="00D853EA"/>
    <w:rsid w:val="00DA0367"/>
    <w:rsid w:val="00DA1FE1"/>
    <w:rsid w:val="00DA2587"/>
    <w:rsid w:val="00DA3F3C"/>
    <w:rsid w:val="00DA7C49"/>
    <w:rsid w:val="00DB690E"/>
    <w:rsid w:val="00DC244A"/>
    <w:rsid w:val="00DC383D"/>
    <w:rsid w:val="00DF2771"/>
    <w:rsid w:val="00E23069"/>
    <w:rsid w:val="00E26A4F"/>
    <w:rsid w:val="00E36194"/>
    <w:rsid w:val="00E42D06"/>
    <w:rsid w:val="00E436E3"/>
    <w:rsid w:val="00E51073"/>
    <w:rsid w:val="00E70F25"/>
    <w:rsid w:val="00E737AE"/>
    <w:rsid w:val="00E8244A"/>
    <w:rsid w:val="00E907C6"/>
    <w:rsid w:val="00E90E2E"/>
    <w:rsid w:val="00EA036F"/>
    <w:rsid w:val="00EA5F64"/>
    <w:rsid w:val="00EA71FF"/>
    <w:rsid w:val="00EB36AC"/>
    <w:rsid w:val="00ED607F"/>
    <w:rsid w:val="00EE032A"/>
    <w:rsid w:val="00EE439A"/>
    <w:rsid w:val="00EE72BA"/>
    <w:rsid w:val="00F30A6D"/>
    <w:rsid w:val="00F47096"/>
    <w:rsid w:val="00F81442"/>
    <w:rsid w:val="00F8149B"/>
    <w:rsid w:val="00F94D35"/>
    <w:rsid w:val="00FA24D9"/>
    <w:rsid w:val="00FA4546"/>
    <w:rsid w:val="00FB2ED6"/>
    <w:rsid w:val="00FB50E2"/>
    <w:rsid w:val="00FC5301"/>
    <w:rsid w:val="00FD3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15:chartTrackingRefBased/>
  <w15:docId w15:val="{A0825585-0503-4189-ADC1-ED684EA17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DFD"/>
    <w:pPr>
      <w:spacing w:after="160" w:line="259" w:lineRule="auto"/>
    </w:pPr>
    <w:rPr>
      <w:rFonts w:ascii="Times New Roman" w:hAnsi="Times New Roman"/>
      <w:sz w:val="24"/>
      <w:szCs w:val="22"/>
    </w:rPr>
  </w:style>
  <w:style w:type="paragraph" w:styleId="Heading1">
    <w:name w:val="heading 1"/>
    <w:basedOn w:val="Normal"/>
    <w:next w:val="Normal"/>
    <w:link w:val="Heading1Char"/>
    <w:autoRedefine/>
    <w:uiPriority w:val="9"/>
    <w:qFormat/>
    <w:rsid w:val="000A7DFD"/>
    <w:pPr>
      <w:keepNext/>
      <w:keepLines/>
      <w:spacing w:before="240" w:after="0"/>
      <w:outlineLvl w:val="0"/>
    </w:pPr>
    <w:rPr>
      <w:rFonts w:eastAsia="Times New Roman"/>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0A7DFD"/>
    <w:pPr>
      <w:spacing w:after="0" w:line="240" w:lineRule="auto"/>
      <w:contextualSpacing/>
    </w:pPr>
    <w:rPr>
      <w:rFonts w:eastAsia="Times New Roman"/>
      <w:b/>
      <w:spacing w:val="-10"/>
      <w:kern w:val="28"/>
      <w:sz w:val="28"/>
      <w:szCs w:val="56"/>
    </w:rPr>
  </w:style>
  <w:style w:type="character" w:customStyle="1" w:styleId="TitleChar">
    <w:name w:val="Title Char"/>
    <w:link w:val="Title"/>
    <w:uiPriority w:val="10"/>
    <w:rsid w:val="000A7DFD"/>
    <w:rPr>
      <w:rFonts w:ascii="Times New Roman" w:eastAsia="Times New Roman" w:hAnsi="Times New Roman" w:cs="Times New Roman"/>
      <w:b/>
      <w:spacing w:val="-10"/>
      <w:kern w:val="28"/>
      <w:sz w:val="28"/>
      <w:szCs w:val="56"/>
    </w:rPr>
  </w:style>
  <w:style w:type="character" w:customStyle="1" w:styleId="Heading1Char">
    <w:name w:val="Heading 1 Char"/>
    <w:link w:val="Heading1"/>
    <w:uiPriority w:val="9"/>
    <w:rsid w:val="000A7DFD"/>
    <w:rPr>
      <w:rFonts w:ascii="Times New Roman" w:eastAsia="Times New Roman" w:hAnsi="Times New Roman" w:cs="Times New Roman"/>
      <w:b/>
      <w:sz w:val="24"/>
      <w:szCs w:val="32"/>
    </w:rPr>
  </w:style>
  <w:style w:type="paragraph" w:styleId="ListParagraph">
    <w:name w:val="List Paragraph"/>
    <w:basedOn w:val="Normal"/>
    <w:link w:val="ListParagraphChar"/>
    <w:uiPriority w:val="34"/>
    <w:qFormat/>
    <w:rsid w:val="003B0940"/>
    <w:pPr>
      <w:spacing w:after="0" w:line="240" w:lineRule="auto"/>
      <w:ind w:left="720"/>
    </w:pPr>
    <w:rPr>
      <w:szCs w:val="24"/>
    </w:rPr>
  </w:style>
  <w:style w:type="character" w:customStyle="1" w:styleId="ListParagraphChar">
    <w:name w:val="List Paragraph Char"/>
    <w:link w:val="ListParagraph"/>
    <w:uiPriority w:val="34"/>
    <w:locked/>
    <w:rsid w:val="003B0940"/>
    <w:rPr>
      <w:rFonts w:ascii="Times New Roman" w:eastAsia="Calibri" w:hAnsi="Times New Roman" w:cs="Times New Roman"/>
      <w:sz w:val="24"/>
      <w:szCs w:val="24"/>
    </w:rPr>
  </w:style>
  <w:style w:type="character" w:styleId="Hyperlink">
    <w:name w:val="Hyperlink"/>
    <w:uiPriority w:val="99"/>
    <w:unhideWhenUsed/>
    <w:rsid w:val="00612B2D"/>
    <w:rPr>
      <w:color w:val="0563C1"/>
      <w:u w:val="single"/>
    </w:rPr>
  </w:style>
  <w:style w:type="character" w:styleId="CommentReference">
    <w:name w:val="annotation reference"/>
    <w:uiPriority w:val="99"/>
    <w:semiHidden/>
    <w:unhideWhenUsed/>
    <w:rsid w:val="00612B2D"/>
    <w:rPr>
      <w:sz w:val="16"/>
      <w:szCs w:val="16"/>
    </w:rPr>
  </w:style>
  <w:style w:type="paragraph" w:styleId="CommentText">
    <w:name w:val="annotation text"/>
    <w:basedOn w:val="Normal"/>
    <w:link w:val="CommentTextChar"/>
    <w:uiPriority w:val="99"/>
    <w:semiHidden/>
    <w:unhideWhenUsed/>
    <w:rsid w:val="00612B2D"/>
    <w:pPr>
      <w:spacing w:line="240" w:lineRule="auto"/>
    </w:pPr>
    <w:rPr>
      <w:rFonts w:ascii="Calibri" w:hAnsi="Calibri"/>
      <w:sz w:val="20"/>
      <w:szCs w:val="20"/>
    </w:rPr>
  </w:style>
  <w:style w:type="character" w:customStyle="1" w:styleId="CommentTextChar">
    <w:name w:val="Comment Text Char"/>
    <w:link w:val="CommentText"/>
    <w:uiPriority w:val="99"/>
    <w:semiHidden/>
    <w:rsid w:val="00612B2D"/>
    <w:rPr>
      <w:sz w:val="20"/>
      <w:szCs w:val="20"/>
    </w:rPr>
  </w:style>
  <w:style w:type="paragraph" w:styleId="BalloonText">
    <w:name w:val="Balloon Text"/>
    <w:basedOn w:val="Normal"/>
    <w:link w:val="BalloonTextChar"/>
    <w:uiPriority w:val="99"/>
    <w:semiHidden/>
    <w:unhideWhenUsed/>
    <w:rsid w:val="00612B2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12B2D"/>
    <w:rPr>
      <w:rFonts w:ascii="Segoe UI" w:hAnsi="Segoe UI" w:cs="Segoe UI"/>
      <w:sz w:val="18"/>
      <w:szCs w:val="18"/>
    </w:rPr>
  </w:style>
  <w:style w:type="paragraph" w:customStyle="1" w:styleId="Normalbodytext">
    <w:name w:val="Normal body text"/>
    <w:basedOn w:val="ListParagraph"/>
    <w:link w:val="NormalbodytextChar"/>
    <w:uiPriority w:val="99"/>
    <w:rsid w:val="0018782E"/>
    <w:pPr>
      <w:spacing w:line="276" w:lineRule="auto"/>
      <w:ind w:left="-360"/>
    </w:pPr>
  </w:style>
  <w:style w:type="character" w:customStyle="1" w:styleId="NormalbodytextChar">
    <w:name w:val="Normal body text Char"/>
    <w:link w:val="Normalbodytext"/>
    <w:uiPriority w:val="99"/>
    <w:locked/>
    <w:rsid w:val="0018782E"/>
    <w:rPr>
      <w:rFonts w:ascii="Times New Roman" w:eastAsia="Calibri" w:hAnsi="Times New Roman" w:cs="Times New Roman"/>
      <w:sz w:val="24"/>
      <w:szCs w:val="24"/>
    </w:rPr>
  </w:style>
  <w:style w:type="character" w:styleId="Strong">
    <w:name w:val="Strong"/>
    <w:uiPriority w:val="22"/>
    <w:qFormat/>
    <w:rsid w:val="0018782E"/>
    <w:rPr>
      <w:b/>
      <w:bCs/>
    </w:rPr>
  </w:style>
  <w:style w:type="paragraph" w:styleId="PlainText">
    <w:name w:val="Plain Text"/>
    <w:basedOn w:val="Normal"/>
    <w:link w:val="PlainTextChar"/>
    <w:uiPriority w:val="99"/>
    <w:rsid w:val="0018782E"/>
    <w:pPr>
      <w:spacing w:after="0" w:line="240" w:lineRule="auto"/>
    </w:pPr>
    <w:rPr>
      <w:rFonts w:ascii="Consolas" w:hAnsi="Consolas" w:cs="Consolas"/>
      <w:sz w:val="21"/>
      <w:szCs w:val="21"/>
    </w:rPr>
  </w:style>
  <w:style w:type="character" w:customStyle="1" w:styleId="PlainTextChar">
    <w:name w:val="Plain Text Char"/>
    <w:link w:val="PlainText"/>
    <w:uiPriority w:val="99"/>
    <w:rsid w:val="0018782E"/>
    <w:rPr>
      <w:rFonts w:ascii="Consolas" w:eastAsia="Calibri" w:hAnsi="Consolas" w:cs="Consolas"/>
      <w:sz w:val="21"/>
      <w:szCs w:val="21"/>
    </w:rPr>
  </w:style>
  <w:style w:type="table" w:styleId="TableGrid">
    <w:name w:val="Table Grid"/>
    <w:basedOn w:val="TableNormal"/>
    <w:uiPriority w:val="39"/>
    <w:rsid w:val="00187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782E"/>
    <w:pPr>
      <w:spacing w:before="100" w:beforeAutospacing="1" w:after="100" w:afterAutospacing="1" w:line="240" w:lineRule="auto"/>
    </w:pPr>
    <w:rPr>
      <w:rFonts w:eastAsia="Times New Roman"/>
      <w:szCs w:val="24"/>
    </w:rPr>
  </w:style>
  <w:style w:type="paragraph" w:styleId="CommentSubject">
    <w:name w:val="annotation subject"/>
    <w:basedOn w:val="CommentText"/>
    <w:next w:val="CommentText"/>
    <w:link w:val="CommentSubjectChar"/>
    <w:uiPriority w:val="99"/>
    <w:semiHidden/>
    <w:unhideWhenUsed/>
    <w:rsid w:val="00961DF8"/>
    <w:rPr>
      <w:rFonts w:ascii="Times New Roman" w:hAnsi="Times New Roman"/>
      <w:b/>
      <w:bCs/>
    </w:rPr>
  </w:style>
  <w:style w:type="character" w:customStyle="1" w:styleId="CommentSubjectChar">
    <w:name w:val="Comment Subject Char"/>
    <w:link w:val="CommentSubject"/>
    <w:uiPriority w:val="99"/>
    <w:semiHidden/>
    <w:rsid w:val="00961DF8"/>
    <w:rPr>
      <w:rFonts w:ascii="Times New Roman" w:hAnsi="Times New Roman"/>
      <w:b/>
      <w:bCs/>
      <w:sz w:val="20"/>
      <w:szCs w:val="20"/>
    </w:rPr>
  </w:style>
  <w:style w:type="paragraph" w:styleId="Header">
    <w:name w:val="header"/>
    <w:basedOn w:val="Normal"/>
    <w:link w:val="HeaderChar"/>
    <w:uiPriority w:val="99"/>
    <w:unhideWhenUsed/>
    <w:rsid w:val="005D64FB"/>
    <w:pPr>
      <w:tabs>
        <w:tab w:val="center" w:pos="4320"/>
        <w:tab w:val="right" w:pos="8640"/>
      </w:tabs>
      <w:spacing w:after="0" w:line="240" w:lineRule="auto"/>
    </w:pPr>
  </w:style>
  <w:style w:type="character" w:customStyle="1" w:styleId="HeaderChar">
    <w:name w:val="Header Char"/>
    <w:link w:val="Header"/>
    <w:uiPriority w:val="99"/>
    <w:rsid w:val="005D64FB"/>
    <w:rPr>
      <w:rFonts w:ascii="Times New Roman" w:hAnsi="Times New Roman"/>
      <w:sz w:val="24"/>
      <w:szCs w:val="22"/>
    </w:rPr>
  </w:style>
  <w:style w:type="paragraph" w:styleId="Footer">
    <w:name w:val="footer"/>
    <w:basedOn w:val="Normal"/>
    <w:link w:val="FooterChar"/>
    <w:uiPriority w:val="99"/>
    <w:unhideWhenUsed/>
    <w:rsid w:val="005D64FB"/>
    <w:pPr>
      <w:tabs>
        <w:tab w:val="center" w:pos="4320"/>
        <w:tab w:val="right" w:pos="8640"/>
      </w:tabs>
      <w:spacing w:after="0" w:line="240" w:lineRule="auto"/>
    </w:pPr>
  </w:style>
  <w:style w:type="character" w:customStyle="1" w:styleId="FooterChar">
    <w:name w:val="Footer Char"/>
    <w:link w:val="Footer"/>
    <w:uiPriority w:val="99"/>
    <w:rsid w:val="005D64FB"/>
    <w:rPr>
      <w:rFonts w:ascii="Times New Roman" w:hAnsi="Times New Roman"/>
      <w:sz w:val="24"/>
      <w:szCs w:val="22"/>
    </w:rPr>
  </w:style>
  <w:style w:type="character" w:styleId="PageNumber">
    <w:name w:val="page number"/>
    <w:basedOn w:val="DefaultParagraphFont"/>
    <w:uiPriority w:val="99"/>
    <w:semiHidden/>
    <w:unhideWhenUsed/>
    <w:rsid w:val="005D64FB"/>
  </w:style>
  <w:style w:type="paragraph" w:customStyle="1" w:styleId="EndNoteBibliographyTitle">
    <w:name w:val="EndNote Bibliography Title"/>
    <w:basedOn w:val="Normal"/>
    <w:link w:val="EndNoteBibliographyTitleChar"/>
    <w:rsid w:val="00D70224"/>
    <w:pPr>
      <w:spacing w:after="0"/>
      <w:jc w:val="center"/>
    </w:pPr>
    <w:rPr>
      <w:noProof/>
    </w:rPr>
  </w:style>
  <w:style w:type="character" w:customStyle="1" w:styleId="EndNoteBibliographyTitleChar">
    <w:name w:val="EndNote Bibliography Title Char"/>
    <w:link w:val="EndNoteBibliographyTitle"/>
    <w:rsid w:val="00D70224"/>
    <w:rPr>
      <w:rFonts w:ascii="Times New Roman" w:hAnsi="Times New Roman"/>
      <w:noProof/>
      <w:sz w:val="24"/>
      <w:szCs w:val="22"/>
    </w:rPr>
  </w:style>
  <w:style w:type="paragraph" w:customStyle="1" w:styleId="EndNoteBibliography">
    <w:name w:val="EndNote Bibliography"/>
    <w:basedOn w:val="Normal"/>
    <w:link w:val="EndNoteBibliographyChar"/>
    <w:rsid w:val="00D70224"/>
    <w:pPr>
      <w:spacing w:line="240" w:lineRule="auto"/>
    </w:pPr>
    <w:rPr>
      <w:noProof/>
    </w:rPr>
  </w:style>
  <w:style w:type="character" w:customStyle="1" w:styleId="EndNoteBibliographyChar">
    <w:name w:val="EndNote Bibliography Char"/>
    <w:link w:val="EndNoteBibliography"/>
    <w:rsid w:val="00D70224"/>
    <w:rPr>
      <w:rFonts w:ascii="Times New Roman" w:hAnsi="Times New Roman"/>
      <w:noProo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258567">
      <w:bodyDiv w:val="1"/>
      <w:marLeft w:val="0"/>
      <w:marRight w:val="0"/>
      <w:marTop w:val="0"/>
      <w:marBottom w:val="0"/>
      <w:divBdr>
        <w:top w:val="none" w:sz="0" w:space="0" w:color="auto"/>
        <w:left w:val="none" w:sz="0" w:space="0" w:color="auto"/>
        <w:bottom w:val="none" w:sz="0" w:space="0" w:color="auto"/>
        <w:right w:val="none" w:sz="0" w:space="0" w:color="auto"/>
      </w:divBdr>
    </w:div>
    <w:div w:id="4426525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FCA64-EAB2-4495-97DB-0B788BD78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9509</Words>
  <Characters>54205</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63587</CharactersWithSpaces>
  <SharedDoc>false</SharedDoc>
  <HLinks>
    <vt:vector size="24" baseType="variant">
      <vt:variant>
        <vt:i4>5374031</vt:i4>
      </vt:variant>
      <vt:variant>
        <vt:i4>171</vt:i4>
      </vt:variant>
      <vt:variant>
        <vt:i4>0</vt:i4>
      </vt:variant>
      <vt:variant>
        <vt:i4>5</vt:i4>
      </vt:variant>
      <vt:variant>
        <vt:lpwstr>http://../Downloads/bitly.com/ocean-acidification</vt:lpwstr>
      </vt:variant>
      <vt:variant>
        <vt:lpwstr/>
      </vt:variant>
      <vt:variant>
        <vt:i4>8323188</vt:i4>
      </vt:variant>
      <vt:variant>
        <vt:i4>160</vt:i4>
      </vt:variant>
      <vt:variant>
        <vt:i4>0</vt:i4>
      </vt:variant>
      <vt:variant>
        <vt:i4>5</vt:i4>
      </vt:variant>
      <vt:variant>
        <vt:lpwstr>http://psc.apl.washington.edu/UpTempO/Data</vt:lpwstr>
      </vt:variant>
      <vt:variant>
        <vt:lpwstr/>
      </vt:variant>
      <vt:variant>
        <vt:i4>3080293</vt:i4>
      </vt:variant>
      <vt:variant>
        <vt:i4>151</vt:i4>
      </vt:variant>
      <vt:variant>
        <vt:i4>0</vt:i4>
      </vt:variant>
      <vt:variant>
        <vt:i4>5</vt:i4>
      </vt:variant>
      <vt:variant>
        <vt:lpwstr>http://www.pacificgyre.com/</vt:lpwstr>
      </vt:variant>
      <vt:variant>
        <vt:lpwstr/>
      </vt:variant>
      <vt:variant>
        <vt:i4>4194315</vt:i4>
      </vt:variant>
      <vt:variant>
        <vt:i4>9</vt:i4>
      </vt:variant>
      <vt:variant>
        <vt:i4>0</vt:i4>
      </vt:variant>
      <vt:variant>
        <vt:i4>5</vt:i4>
      </vt:variant>
      <vt:variant>
        <vt:lpwstr/>
      </vt:variant>
      <vt:variant>
        <vt:lpwstr>_ENREF_17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vhill</dc:creator>
  <cp:keywords/>
  <dc:description/>
  <cp:lastModifiedBy>vhill</cp:lastModifiedBy>
  <cp:revision>3</cp:revision>
  <dcterms:created xsi:type="dcterms:W3CDTF">2016-07-01T17:08:00Z</dcterms:created>
  <dcterms:modified xsi:type="dcterms:W3CDTF">2016-07-01T17:29:00Z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bonnie@apl.washington.edu@www.mendeley.com</vt:lpwstr>
  </property>
  <property fmtid="{D5CDD505-2E9C-101B-9397-08002B2CF9AE}" pid="4" name="Mendeley Citation Style_1">
    <vt:lpwstr>http://www.zotero.org/styles/american-geophysical-union</vt:lpwstr>
  </property>
  <property fmtid="{D5CDD505-2E9C-101B-9397-08002B2CF9AE}" pid="5" name="Mendeley Recent Style Id 0_1">
    <vt:lpwstr>http://www.zotero.org/styles/american-geophysical-union</vt:lpwstr>
  </property>
  <property fmtid="{D5CDD505-2E9C-101B-9397-08002B2CF9AE}" pid="6" name="Mendeley Recent Style Name 0_1">
    <vt:lpwstr>American Geophysical Union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http://www.zotero.org/styles/osa</vt:lpwstr>
  </property>
  <property fmtid="{D5CDD505-2E9C-101B-9397-08002B2CF9AE}" pid="24" name="Mendeley Recent Style Name 9_1">
    <vt:lpwstr>Optical Society of America (OSA)</vt:lpwstr>
  </property>
</Properties>
</file>